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57" w:rsidRPr="00AB6DBB" w:rsidRDefault="00A647BD" w:rsidP="00150D57">
      <w:pPr>
        <w:rPr>
          <w:sz w:val="20"/>
        </w:rPr>
      </w:pPr>
      <w:bookmarkStart w:id="0" w:name="_MailOriginal"/>
      <w:r w:rsidRPr="00AB6DBB">
        <w:rPr>
          <w:sz w:val="20"/>
        </w:rPr>
        <w:t>Fellow Woodbury residents</w:t>
      </w:r>
      <w:r w:rsidR="00150D57" w:rsidRPr="00AB6DBB">
        <w:rPr>
          <w:sz w:val="20"/>
        </w:rPr>
        <w:t>,</w:t>
      </w:r>
    </w:p>
    <w:p w:rsidR="00150D57" w:rsidRPr="00AB6DBB" w:rsidRDefault="00150D57" w:rsidP="00150D57">
      <w:pPr>
        <w:rPr>
          <w:sz w:val="20"/>
        </w:rPr>
      </w:pPr>
      <w:bookmarkStart w:id="1" w:name="_GoBack"/>
      <w:bookmarkEnd w:id="1"/>
    </w:p>
    <w:p w:rsidR="00150D57" w:rsidRPr="007D270C" w:rsidRDefault="005D6B18" w:rsidP="00150D57">
      <w:pPr>
        <w:rPr>
          <w:sz w:val="20"/>
        </w:rPr>
      </w:pPr>
      <w:r>
        <w:rPr>
          <w:sz w:val="20"/>
        </w:rPr>
        <w:t xml:space="preserve">We are writing </w:t>
      </w:r>
      <w:r w:rsidR="00150D57" w:rsidRPr="00AB6DBB">
        <w:rPr>
          <w:sz w:val="20"/>
        </w:rPr>
        <w:t>to inform you that</w:t>
      </w:r>
      <w:r w:rsidR="00F35532">
        <w:rPr>
          <w:sz w:val="20"/>
        </w:rPr>
        <w:t xml:space="preserve"> </w:t>
      </w:r>
      <w:r w:rsidR="00A647BD" w:rsidRPr="00AB6DBB">
        <w:rPr>
          <w:sz w:val="20"/>
        </w:rPr>
        <w:t>on January 21</w:t>
      </w:r>
      <w:r w:rsidR="00A647BD" w:rsidRPr="00AB6DBB">
        <w:rPr>
          <w:sz w:val="20"/>
          <w:vertAlign w:val="superscript"/>
        </w:rPr>
        <w:t>st</w:t>
      </w:r>
      <w:r w:rsidR="00A647BD" w:rsidRPr="00AB6DBB">
        <w:rPr>
          <w:sz w:val="20"/>
        </w:rPr>
        <w:t xml:space="preserve"> at the </w:t>
      </w:r>
      <w:r w:rsidR="00150D57" w:rsidRPr="00AB6DBB">
        <w:rPr>
          <w:sz w:val="20"/>
        </w:rPr>
        <w:t>District 833</w:t>
      </w:r>
      <w:r w:rsidR="00713C6C">
        <w:rPr>
          <w:sz w:val="20"/>
        </w:rPr>
        <w:t xml:space="preserve"> School B</w:t>
      </w:r>
      <w:r w:rsidR="00EE5450">
        <w:rPr>
          <w:sz w:val="20"/>
        </w:rPr>
        <w:t xml:space="preserve">oard meeting, the </w:t>
      </w:r>
      <w:r w:rsidR="00713C6C">
        <w:rPr>
          <w:sz w:val="20"/>
        </w:rPr>
        <w:t>B</w:t>
      </w:r>
      <w:r w:rsidR="00A647BD" w:rsidRPr="00AB6DBB">
        <w:rPr>
          <w:sz w:val="20"/>
        </w:rPr>
        <w:t>oard will be voting to approve Option 2</w:t>
      </w:r>
      <w:r w:rsidR="00AB6DBB">
        <w:rPr>
          <w:sz w:val="20"/>
        </w:rPr>
        <w:t xml:space="preserve"> for the Attendance</w:t>
      </w:r>
      <w:r w:rsidR="00A647BD" w:rsidRPr="00AB6DBB">
        <w:rPr>
          <w:sz w:val="20"/>
        </w:rPr>
        <w:t xml:space="preserve"> Boundary</w:t>
      </w:r>
      <w:r w:rsidR="00AB6DBB">
        <w:rPr>
          <w:sz w:val="20"/>
        </w:rPr>
        <w:t xml:space="preserve"> change</w:t>
      </w:r>
      <w:r w:rsidR="00A647BD" w:rsidRPr="00AB6DBB">
        <w:rPr>
          <w:sz w:val="20"/>
        </w:rPr>
        <w:t xml:space="preserve">.  </w:t>
      </w:r>
      <w:r w:rsidR="00A647BD" w:rsidRPr="007D270C">
        <w:rPr>
          <w:b/>
          <w:color w:val="FF0000"/>
          <w:sz w:val="20"/>
        </w:rPr>
        <w:t>As a result, 5 neighbo</w:t>
      </w:r>
      <w:r w:rsidR="00713C6C" w:rsidRPr="007D270C">
        <w:rPr>
          <w:b/>
          <w:color w:val="FF0000"/>
          <w:sz w:val="20"/>
        </w:rPr>
        <w:t xml:space="preserve">rhood groups </w:t>
      </w:r>
      <w:r w:rsidR="00150D57" w:rsidRPr="007D270C">
        <w:rPr>
          <w:b/>
          <w:color w:val="FF0000"/>
          <w:sz w:val="20"/>
        </w:rPr>
        <w:t xml:space="preserve">will </w:t>
      </w:r>
      <w:r w:rsidR="00A647BD" w:rsidRPr="007D270C">
        <w:rPr>
          <w:b/>
          <w:color w:val="FF0000"/>
          <w:sz w:val="20"/>
        </w:rPr>
        <w:t>now be</w:t>
      </w:r>
      <w:r w:rsidR="00150D57" w:rsidRPr="007D270C">
        <w:rPr>
          <w:b/>
          <w:color w:val="FF0000"/>
          <w:sz w:val="20"/>
        </w:rPr>
        <w:t xml:space="preserve"> </w:t>
      </w:r>
      <w:r w:rsidR="00150D57" w:rsidRPr="007D270C">
        <w:rPr>
          <w:b/>
          <w:color w:val="FF0000"/>
          <w:sz w:val="20"/>
          <w:u w:val="single"/>
        </w:rPr>
        <w:t>forced</w:t>
      </w:r>
      <w:r w:rsidR="00150D57" w:rsidRPr="007D270C">
        <w:rPr>
          <w:b/>
          <w:color w:val="FF0000"/>
          <w:sz w:val="20"/>
        </w:rPr>
        <w:t xml:space="preserve"> to attend Valley Crossing Elementary</w:t>
      </w:r>
      <w:r w:rsidR="00150D57" w:rsidRPr="007D270C">
        <w:rPr>
          <w:color w:val="FF0000"/>
          <w:sz w:val="20"/>
        </w:rPr>
        <w:t xml:space="preserve"> </w:t>
      </w:r>
      <w:r w:rsidR="007D270C" w:rsidRPr="00EA3E00">
        <w:rPr>
          <w:b/>
          <w:color w:val="FF0000"/>
          <w:sz w:val="20"/>
        </w:rPr>
        <w:t>School</w:t>
      </w:r>
      <w:r w:rsidR="007D270C">
        <w:rPr>
          <w:sz w:val="20"/>
        </w:rPr>
        <w:t xml:space="preserve"> </w:t>
      </w:r>
      <w:r w:rsidR="007D270C" w:rsidRPr="007D270C">
        <w:rPr>
          <w:b/>
          <w:i/>
          <w:sz w:val="20"/>
        </w:rPr>
        <w:t>(</w:t>
      </w:r>
      <w:r w:rsidR="0046134E" w:rsidRPr="007D270C">
        <w:rPr>
          <w:b/>
          <w:i/>
          <w:sz w:val="20"/>
        </w:rPr>
        <w:t>directly affect</w:t>
      </w:r>
      <w:r w:rsidR="007D270C" w:rsidRPr="007D270C">
        <w:rPr>
          <w:b/>
          <w:i/>
          <w:sz w:val="20"/>
        </w:rPr>
        <w:t>ing</w:t>
      </w:r>
      <w:r w:rsidR="0046134E" w:rsidRPr="007D270C">
        <w:rPr>
          <w:b/>
          <w:i/>
          <w:sz w:val="20"/>
        </w:rPr>
        <w:t xml:space="preserve"> </w:t>
      </w:r>
      <w:r w:rsidR="00EE5450" w:rsidRPr="007D270C">
        <w:rPr>
          <w:b/>
          <w:i/>
          <w:sz w:val="20"/>
        </w:rPr>
        <w:t xml:space="preserve">Dancing Waters, </w:t>
      </w:r>
      <w:r w:rsidR="00A647BD" w:rsidRPr="007D270C">
        <w:rPr>
          <w:b/>
          <w:i/>
          <w:sz w:val="20"/>
        </w:rPr>
        <w:t>Powers Lake</w:t>
      </w:r>
      <w:r w:rsidR="00EE5450" w:rsidRPr="007D270C">
        <w:rPr>
          <w:b/>
          <w:i/>
          <w:sz w:val="20"/>
        </w:rPr>
        <w:t>, Brighton’s Landing, and Grand Reserve-Gables</w:t>
      </w:r>
      <w:r w:rsidR="00F35532" w:rsidRPr="007D270C">
        <w:rPr>
          <w:b/>
          <w:i/>
          <w:sz w:val="20"/>
        </w:rPr>
        <w:t xml:space="preserve"> </w:t>
      </w:r>
      <w:r w:rsidR="00A647BD" w:rsidRPr="007D270C">
        <w:rPr>
          <w:b/>
          <w:i/>
          <w:sz w:val="20"/>
        </w:rPr>
        <w:t>residents</w:t>
      </w:r>
      <w:r w:rsidR="00D36942" w:rsidRPr="007D270C">
        <w:rPr>
          <w:b/>
          <w:i/>
          <w:sz w:val="20"/>
        </w:rPr>
        <w:t>.</w:t>
      </w:r>
      <w:r w:rsidR="00A647BD" w:rsidRPr="007D270C">
        <w:rPr>
          <w:b/>
          <w:i/>
          <w:sz w:val="20"/>
        </w:rPr>
        <w:t>)</w:t>
      </w:r>
    </w:p>
    <w:p w:rsidR="00150D57" w:rsidRPr="007D270C" w:rsidRDefault="00150D57" w:rsidP="00150D57">
      <w:pPr>
        <w:rPr>
          <w:sz w:val="10"/>
        </w:rPr>
      </w:pPr>
    </w:p>
    <w:p w:rsidR="00150D57" w:rsidRPr="00AB6DBB" w:rsidRDefault="00150D57" w:rsidP="00150D57">
      <w:pPr>
        <w:rPr>
          <w:b/>
          <w:sz w:val="24"/>
        </w:rPr>
      </w:pPr>
      <w:r w:rsidRPr="00AB6DBB">
        <w:rPr>
          <w:b/>
          <w:sz w:val="24"/>
        </w:rPr>
        <w:t xml:space="preserve">This is </w:t>
      </w:r>
      <w:r w:rsidR="0046134E" w:rsidRPr="00AB6DBB">
        <w:rPr>
          <w:b/>
          <w:i/>
          <w:sz w:val="24"/>
          <w:u w:val="single"/>
        </w:rPr>
        <w:t>extremely</w:t>
      </w:r>
      <w:r w:rsidR="0046134E" w:rsidRPr="00AB6DBB">
        <w:rPr>
          <w:b/>
          <w:sz w:val="24"/>
        </w:rPr>
        <w:t xml:space="preserve"> </w:t>
      </w:r>
      <w:r w:rsidRPr="00AB6DBB">
        <w:rPr>
          <w:b/>
          <w:sz w:val="24"/>
        </w:rPr>
        <w:t xml:space="preserve">concerning to us and </w:t>
      </w:r>
      <w:r w:rsidR="0046134E" w:rsidRPr="00AB6DBB">
        <w:rPr>
          <w:b/>
          <w:sz w:val="24"/>
        </w:rPr>
        <w:t>should</w:t>
      </w:r>
      <w:r w:rsidR="00AB6DBB">
        <w:rPr>
          <w:b/>
          <w:sz w:val="24"/>
        </w:rPr>
        <w:t xml:space="preserve"> also</w:t>
      </w:r>
      <w:r w:rsidR="0046134E" w:rsidRPr="00AB6DBB">
        <w:rPr>
          <w:b/>
          <w:sz w:val="24"/>
        </w:rPr>
        <w:t xml:space="preserve"> </w:t>
      </w:r>
      <w:r w:rsidRPr="00AB6DBB">
        <w:rPr>
          <w:b/>
          <w:sz w:val="24"/>
        </w:rPr>
        <w:t>be concerning to you</w:t>
      </w:r>
      <w:r w:rsidR="00D36942">
        <w:rPr>
          <w:b/>
          <w:sz w:val="24"/>
        </w:rPr>
        <w:t>.  H</w:t>
      </w:r>
      <w:r w:rsidRPr="00AB6DBB">
        <w:rPr>
          <w:b/>
          <w:sz w:val="24"/>
        </w:rPr>
        <w:t>ere is why:</w:t>
      </w:r>
    </w:p>
    <w:p w:rsidR="00150D57" w:rsidRPr="00FE3DA2" w:rsidRDefault="00150D57" w:rsidP="00150D57">
      <w:pPr>
        <w:rPr>
          <w:sz w:val="16"/>
        </w:rPr>
      </w:pPr>
    </w:p>
    <w:p w:rsidR="002F0B65" w:rsidRDefault="0023210C" w:rsidP="00EF1DF5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The “Forced 5” neighborhood groups are not being trea</w:t>
      </w:r>
      <w:r w:rsidR="00D36942">
        <w:rPr>
          <w:b/>
          <w:bCs/>
          <w:color w:val="FF0000"/>
        </w:rPr>
        <w:t>t</w:t>
      </w:r>
      <w:r>
        <w:rPr>
          <w:b/>
          <w:bCs/>
          <w:color w:val="FF0000"/>
        </w:rPr>
        <w:t xml:space="preserve">ed </w:t>
      </w:r>
      <w:r w:rsidR="00A74312">
        <w:rPr>
          <w:b/>
          <w:bCs/>
          <w:color w:val="FF0000"/>
        </w:rPr>
        <w:t>equitably</w:t>
      </w:r>
      <w:r w:rsidR="00AD6B42">
        <w:rPr>
          <w:b/>
          <w:bCs/>
          <w:color w:val="FF0000"/>
        </w:rPr>
        <w:t xml:space="preserve">!  </w:t>
      </w:r>
    </w:p>
    <w:p w:rsidR="002F0B65" w:rsidRDefault="002F0B65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 xml:space="preserve">These 5 </w:t>
      </w:r>
      <w:r w:rsidR="00AD6B42" w:rsidRPr="00AD6B42">
        <w:rPr>
          <w:sz w:val="20"/>
        </w:rPr>
        <w:t>nei</w:t>
      </w:r>
      <w:r w:rsidR="00AD6B42">
        <w:rPr>
          <w:sz w:val="20"/>
        </w:rPr>
        <w:t>ghborhood groups</w:t>
      </w:r>
      <w:r>
        <w:rPr>
          <w:sz w:val="20"/>
        </w:rPr>
        <w:t xml:space="preserve"> (out of </w:t>
      </w:r>
      <w:r w:rsidRPr="00AD6B42">
        <w:rPr>
          <w:sz w:val="20"/>
        </w:rPr>
        <w:t>124</w:t>
      </w:r>
      <w:r>
        <w:rPr>
          <w:sz w:val="20"/>
        </w:rPr>
        <w:t xml:space="preserve"> total)</w:t>
      </w:r>
      <w:r w:rsidR="00AD6B42">
        <w:rPr>
          <w:sz w:val="20"/>
        </w:rPr>
        <w:t xml:space="preserve"> in D</w:t>
      </w:r>
      <w:r>
        <w:rPr>
          <w:sz w:val="20"/>
        </w:rPr>
        <w:t xml:space="preserve">istrict 833 </w:t>
      </w:r>
      <w:r w:rsidR="0047494E">
        <w:rPr>
          <w:sz w:val="20"/>
        </w:rPr>
        <w:t xml:space="preserve">will </w:t>
      </w:r>
      <w:r w:rsidR="00AD6B42">
        <w:rPr>
          <w:sz w:val="20"/>
        </w:rPr>
        <w:t>be FORCED</w:t>
      </w:r>
      <w:r w:rsidR="00AD6B42" w:rsidRPr="00AD6B42">
        <w:rPr>
          <w:sz w:val="20"/>
        </w:rPr>
        <w:t xml:space="preserve"> into an alternative curriculum delivery model that has been a</w:t>
      </w:r>
      <w:r w:rsidR="0047494E">
        <w:rPr>
          <w:sz w:val="20"/>
        </w:rPr>
        <w:t xml:space="preserve"> </w:t>
      </w:r>
      <w:r w:rsidR="0047494E" w:rsidRPr="002F0B65">
        <w:rPr>
          <w:sz w:val="20"/>
          <w:u w:val="single"/>
        </w:rPr>
        <w:t>Choice</w:t>
      </w:r>
      <w:r w:rsidR="0047494E">
        <w:rPr>
          <w:sz w:val="20"/>
        </w:rPr>
        <w:t xml:space="preserve"> program </w:t>
      </w:r>
      <w:r w:rsidR="00AD6B42" w:rsidRPr="00AD6B42">
        <w:rPr>
          <w:sz w:val="20"/>
        </w:rPr>
        <w:t>for the past 19 years.</w:t>
      </w:r>
      <w:r w:rsidR="00AD6B42">
        <w:rPr>
          <w:sz w:val="20"/>
        </w:rPr>
        <w:t xml:space="preserve"> </w:t>
      </w:r>
    </w:p>
    <w:p w:rsidR="002F0B65" w:rsidRDefault="00AD6B42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 xml:space="preserve">All other 119 neighborhoods in the district are assigned to a </w:t>
      </w:r>
      <w:r w:rsidR="002F0B65">
        <w:rPr>
          <w:sz w:val="20"/>
          <w:u w:val="single"/>
        </w:rPr>
        <w:t>T</w:t>
      </w:r>
      <w:r w:rsidRPr="002F0B65">
        <w:rPr>
          <w:sz w:val="20"/>
          <w:u w:val="single"/>
        </w:rPr>
        <w:t>raditional</w:t>
      </w:r>
      <w:r w:rsidR="00C13E49">
        <w:rPr>
          <w:sz w:val="20"/>
        </w:rPr>
        <w:t xml:space="preserve"> District 833 elementary school.</w:t>
      </w:r>
      <w:r w:rsidR="00EF1DF5">
        <w:rPr>
          <w:sz w:val="20"/>
        </w:rPr>
        <w:t xml:space="preserve">  </w:t>
      </w:r>
    </w:p>
    <w:p w:rsidR="00EF1DF5" w:rsidRPr="0013265E" w:rsidRDefault="002F0B65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 xml:space="preserve">Why </w:t>
      </w:r>
      <w:r w:rsidR="00692708">
        <w:rPr>
          <w:sz w:val="20"/>
        </w:rPr>
        <w:t xml:space="preserve">should the approx. </w:t>
      </w:r>
      <w:r w:rsidR="00EF1DF5">
        <w:rPr>
          <w:sz w:val="20"/>
        </w:rPr>
        <w:t xml:space="preserve">317 students in </w:t>
      </w:r>
      <w:r>
        <w:rPr>
          <w:sz w:val="20"/>
        </w:rPr>
        <w:t xml:space="preserve">these </w:t>
      </w:r>
      <w:r w:rsidR="00EF1DF5">
        <w:rPr>
          <w:sz w:val="20"/>
        </w:rPr>
        <w:t xml:space="preserve">5 </w:t>
      </w:r>
      <w:r w:rsidR="00692708">
        <w:rPr>
          <w:sz w:val="20"/>
        </w:rPr>
        <w:t xml:space="preserve">groups </w:t>
      </w:r>
      <w:r w:rsidR="00C13E49">
        <w:rPr>
          <w:sz w:val="20"/>
        </w:rPr>
        <w:t xml:space="preserve">be </w:t>
      </w:r>
      <w:r w:rsidR="00EF1DF5">
        <w:rPr>
          <w:sz w:val="20"/>
        </w:rPr>
        <w:t xml:space="preserve">treated differently than the remaining 7,700 </w:t>
      </w:r>
      <w:r w:rsidR="00692708">
        <w:rPr>
          <w:sz w:val="20"/>
        </w:rPr>
        <w:t>District students?</w:t>
      </w:r>
      <w:r w:rsidR="00EF1DF5">
        <w:rPr>
          <w:sz w:val="20"/>
        </w:rPr>
        <w:t xml:space="preserve">  </w:t>
      </w:r>
    </w:p>
    <w:p w:rsidR="00684B35" w:rsidRPr="006200F5" w:rsidRDefault="00684B35" w:rsidP="00684B35">
      <w:pPr>
        <w:ind w:left="360"/>
        <w:rPr>
          <w:b/>
          <w:bCs/>
          <w:color w:val="FF0000"/>
          <w:sz w:val="16"/>
        </w:rPr>
      </w:pPr>
    </w:p>
    <w:p w:rsidR="00420FD2" w:rsidRDefault="00EF1DF5" w:rsidP="00060E4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F1DF5">
        <w:rPr>
          <w:b/>
          <w:bCs/>
          <w:color w:val="FF0000"/>
        </w:rPr>
        <w:t xml:space="preserve">Valley Crossing is different than </w:t>
      </w:r>
      <w:proofErr w:type="gramStart"/>
      <w:r w:rsidR="00B62888">
        <w:rPr>
          <w:b/>
          <w:bCs/>
          <w:color w:val="FF0000"/>
          <w:u w:val="single"/>
        </w:rPr>
        <w:t>A</w:t>
      </w:r>
      <w:r w:rsidRPr="00B62888">
        <w:rPr>
          <w:b/>
          <w:bCs/>
          <w:color w:val="FF0000"/>
          <w:u w:val="single"/>
        </w:rPr>
        <w:t>ll</w:t>
      </w:r>
      <w:proofErr w:type="gramEnd"/>
      <w:r w:rsidRPr="00EF1DF5">
        <w:rPr>
          <w:b/>
          <w:bCs/>
          <w:color w:val="FF0000"/>
        </w:rPr>
        <w:t xml:space="preserve"> other ele</w:t>
      </w:r>
      <w:r w:rsidR="00234ECB">
        <w:rPr>
          <w:b/>
          <w:bCs/>
          <w:color w:val="FF0000"/>
        </w:rPr>
        <w:t>mentary schools in the District.</w:t>
      </w:r>
      <w:r w:rsidR="002F0B65">
        <w:rPr>
          <w:b/>
          <w:bCs/>
          <w:color w:val="FF0000"/>
        </w:rPr>
        <w:t xml:space="preserve"> </w:t>
      </w:r>
    </w:p>
    <w:p w:rsidR="0013265E" w:rsidRDefault="00234ECB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EF1DF5">
        <w:rPr>
          <w:sz w:val="20"/>
        </w:rPr>
        <w:t>Valley Crossing has previously been</w:t>
      </w:r>
      <w:r>
        <w:rPr>
          <w:sz w:val="20"/>
        </w:rPr>
        <w:t xml:space="preserve"> operated as a </w:t>
      </w:r>
      <w:r w:rsidRPr="0013265E">
        <w:rPr>
          <w:sz w:val="20"/>
        </w:rPr>
        <w:t>“choice”</w:t>
      </w:r>
      <w:r w:rsidR="006200F5">
        <w:rPr>
          <w:sz w:val="20"/>
        </w:rPr>
        <w:t xml:space="preserve"> school based on an</w:t>
      </w:r>
      <w:r w:rsidRPr="00EF1DF5">
        <w:rPr>
          <w:sz w:val="20"/>
        </w:rPr>
        <w:t xml:space="preserve"> alternative programming and </w:t>
      </w:r>
      <w:r w:rsidR="008B6DA5">
        <w:rPr>
          <w:sz w:val="20"/>
        </w:rPr>
        <w:t xml:space="preserve">delivery </w:t>
      </w:r>
      <w:r w:rsidRPr="00EF1DF5">
        <w:rPr>
          <w:sz w:val="20"/>
        </w:rPr>
        <w:t>style</w:t>
      </w:r>
      <w:r w:rsidR="00777AAA">
        <w:rPr>
          <w:sz w:val="20"/>
        </w:rPr>
        <w:t xml:space="preserve"> (called “Responsive Classroom”)</w:t>
      </w:r>
      <w:r w:rsidR="001E340D">
        <w:rPr>
          <w:sz w:val="20"/>
        </w:rPr>
        <w:t>;</w:t>
      </w:r>
      <w:r w:rsidR="00F35532">
        <w:rPr>
          <w:sz w:val="20"/>
        </w:rPr>
        <w:t xml:space="preserve"> </w:t>
      </w:r>
      <w:r w:rsidRPr="00EF1DF5">
        <w:rPr>
          <w:sz w:val="20"/>
        </w:rPr>
        <w:t xml:space="preserve">it does not work well for all students. </w:t>
      </w:r>
      <w:r w:rsidR="00777AAA">
        <w:rPr>
          <w:sz w:val="20"/>
        </w:rPr>
        <w:t xml:space="preserve"> </w:t>
      </w:r>
    </w:p>
    <w:p w:rsidR="00060E42" w:rsidRPr="0013265E" w:rsidRDefault="0013265E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13265E">
        <w:rPr>
          <w:sz w:val="20"/>
        </w:rPr>
        <w:t>There are striking differences in curriculum delivery, organization, and architecture:</w:t>
      </w:r>
    </w:p>
    <w:p w:rsidR="00060E42" w:rsidRDefault="00777AAA" w:rsidP="006200F5">
      <w:pPr>
        <w:pStyle w:val="ListParagraph"/>
        <w:numPr>
          <w:ilvl w:val="0"/>
          <w:numId w:val="12"/>
        </w:numPr>
        <w:ind w:left="1170" w:hanging="180"/>
        <w:rPr>
          <w:sz w:val="20"/>
        </w:rPr>
      </w:pPr>
      <w:r>
        <w:rPr>
          <w:sz w:val="20"/>
        </w:rPr>
        <w:t>The s</w:t>
      </w:r>
      <w:r w:rsidRPr="00777AAA">
        <w:rPr>
          <w:sz w:val="20"/>
        </w:rPr>
        <w:t xml:space="preserve">chool </w:t>
      </w:r>
      <w:r>
        <w:rPr>
          <w:sz w:val="20"/>
        </w:rPr>
        <w:t xml:space="preserve">is </w:t>
      </w:r>
      <w:r w:rsidRPr="00777AAA">
        <w:rPr>
          <w:sz w:val="20"/>
        </w:rPr>
        <w:t>divi</w:t>
      </w:r>
      <w:r w:rsidR="00713C6C">
        <w:rPr>
          <w:sz w:val="20"/>
        </w:rPr>
        <w:t>ded into 3 “n</w:t>
      </w:r>
      <w:r w:rsidRPr="00777AAA">
        <w:rPr>
          <w:sz w:val="20"/>
        </w:rPr>
        <w:t>eighborhoods</w:t>
      </w:r>
      <w:r w:rsidR="00713C6C">
        <w:rPr>
          <w:sz w:val="20"/>
        </w:rPr>
        <w:t>”</w:t>
      </w:r>
      <w:r w:rsidRPr="00777AAA">
        <w:rPr>
          <w:sz w:val="20"/>
        </w:rPr>
        <w:t xml:space="preserve"> (A, B, and C) with students from</w:t>
      </w:r>
      <w:r w:rsidR="00713C6C">
        <w:rPr>
          <w:sz w:val="20"/>
        </w:rPr>
        <w:t xml:space="preserve"> all ages</w:t>
      </w:r>
      <w:r w:rsidRPr="00777AAA">
        <w:rPr>
          <w:sz w:val="20"/>
        </w:rPr>
        <w:t xml:space="preserve"> </w:t>
      </w:r>
      <w:r>
        <w:rPr>
          <w:sz w:val="20"/>
        </w:rPr>
        <w:t xml:space="preserve">Kindergarten through </w:t>
      </w:r>
      <w:r w:rsidR="00713C6C">
        <w:rPr>
          <w:sz w:val="20"/>
        </w:rPr>
        <w:t>5</w:t>
      </w:r>
      <w:r w:rsidR="00713C6C" w:rsidRPr="00713C6C">
        <w:rPr>
          <w:sz w:val="20"/>
          <w:vertAlign w:val="superscript"/>
        </w:rPr>
        <w:t>th</w:t>
      </w:r>
      <w:r w:rsidR="00713C6C">
        <w:rPr>
          <w:sz w:val="20"/>
        </w:rPr>
        <w:t xml:space="preserve"> Grade, and</w:t>
      </w:r>
      <w:r w:rsidRPr="00777AAA">
        <w:rPr>
          <w:sz w:val="20"/>
        </w:rPr>
        <w:t xml:space="preserve"> student</w:t>
      </w:r>
      <w:r w:rsidR="00713C6C">
        <w:rPr>
          <w:sz w:val="20"/>
        </w:rPr>
        <w:t>s stay</w:t>
      </w:r>
      <w:r w:rsidRPr="00777AAA">
        <w:rPr>
          <w:sz w:val="20"/>
        </w:rPr>
        <w:t xml:space="preserve"> in </w:t>
      </w:r>
      <w:r w:rsidR="00713C6C">
        <w:rPr>
          <w:sz w:val="20"/>
        </w:rPr>
        <w:t xml:space="preserve">the </w:t>
      </w:r>
      <w:r w:rsidRPr="00777AAA">
        <w:rPr>
          <w:sz w:val="20"/>
        </w:rPr>
        <w:t>same neighborhood for all years at Valley Crossing</w:t>
      </w:r>
      <w:r w:rsidR="00016B45">
        <w:rPr>
          <w:sz w:val="20"/>
        </w:rPr>
        <w:t>.</w:t>
      </w:r>
      <w:r w:rsidR="00713C6C">
        <w:rPr>
          <w:sz w:val="20"/>
        </w:rPr>
        <w:t xml:space="preserve"> </w:t>
      </w:r>
    </w:p>
    <w:p w:rsidR="001E340D" w:rsidRDefault="00713C6C" w:rsidP="006200F5">
      <w:pPr>
        <w:pStyle w:val="ListParagraph"/>
        <w:numPr>
          <w:ilvl w:val="0"/>
          <w:numId w:val="12"/>
        </w:numPr>
        <w:ind w:left="1170" w:hanging="180"/>
        <w:rPr>
          <w:sz w:val="20"/>
        </w:rPr>
      </w:pPr>
      <w:r>
        <w:rPr>
          <w:sz w:val="20"/>
        </w:rPr>
        <w:t xml:space="preserve">Within a neighborhood, students are grouped into multi-age levels </w:t>
      </w:r>
      <w:r w:rsidR="00777AAA">
        <w:rPr>
          <w:sz w:val="20"/>
        </w:rPr>
        <w:t>(K-1</w:t>
      </w:r>
      <w:r w:rsidR="00777AAA" w:rsidRPr="00777AAA">
        <w:rPr>
          <w:sz w:val="20"/>
          <w:vertAlign w:val="superscript"/>
        </w:rPr>
        <w:t>st</w:t>
      </w:r>
      <w:r w:rsidR="00777AAA">
        <w:rPr>
          <w:sz w:val="20"/>
        </w:rPr>
        <w:t xml:space="preserve"> grade</w:t>
      </w:r>
      <w:r w:rsidR="00777AAA">
        <w:rPr>
          <w:sz w:val="20"/>
          <w:vertAlign w:val="superscript"/>
        </w:rPr>
        <w:t xml:space="preserve">, </w:t>
      </w:r>
      <w:r w:rsidR="00777AAA">
        <w:rPr>
          <w:sz w:val="20"/>
        </w:rPr>
        <w:t>2</w:t>
      </w:r>
      <w:r w:rsidR="00777AAA" w:rsidRPr="00777AAA">
        <w:rPr>
          <w:sz w:val="20"/>
          <w:vertAlign w:val="superscript"/>
        </w:rPr>
        <w:t>nd</w:t>
      </w:r>
      <w:r w:rsidR="00777AAA">
        <w:rPr>
          <w:sz w:val="20"/>
        </w:rPr>
        <w:t>-3</w:t>
      </w:r>
      <w:r w:rsidR="00777AAA" w:rsidRPr="00777AAA">
        <w:rPr>
          <w:sz w:val="20"/>
          <w:vertAlign w:val="superscript"/>
        </w:rPr>
        <w:t>rd</w:t>
      </w:r>
      <w:r w:rsidR="00777AAA">
        <w:rPr>
          <w:sz w:val="20"/>
        </w:rPr>
        <w:t xml:space="preserve"> grades, and 4</w:t>
      </w:r>
      <w:r w:rsidR="00777AAA" w:rsidRPr="00777AAA">
        <w:rPr>
          <w:sz w:val="20"/>
          <w:vertAlign w:val="superscript"/>
        </w:rPr>
        <w:t>th</w:t>
      </w:r>
      <w:r w:rsidR="00777AAA">
        <w:rPr>
          <w:sz w:val="20"/>
        </w:rPr>
        <w:t>-5</w:t>
      </w:r>
      <w:r w:rsidR="00777AAA" w:rsidRPr="00777AAA">
        <w:rPr>
          <w:sz w:val="20"/>
          <w:vertAlign w:val="superscript"/>
        </w:rPr>
        <w:t>th</w:t>
      </w:r>
      <w:r w:rsidR="00777AAA">
        <w:rPr>
          <w:sz w:val="20"/>
        </w:rPr>
        <w:t xml:space="preserve"> grades</w:t>
      </w:r>
      <w:r w:rsidR="00016B45">
        <w:rPr>
          <w:sz w:val="20"/>
        </w:rPr>
        <w:t>.</w:t>
      </w:r>
      <w:r w:rsidR="00777AAA">
        <w:rPr>
          <w:sz w:val="20"/>
        </w:rPr>
        <w:t>)</w:t>
      </w:r>
      <w:r>
        <w:rPr>
          <w:sz w:val="20"/>
        </w:rPr>
        <w:t xml:space="preserve"> </w:t>
      </w:r>
    </w:p>
    <w:p w:rsidR="00060E42" w:rsidRDefault="001E340D" w:rsidP="006200F5">
      <w:pPr>
        <w:pStyle w:val="ListParagraph"/>
        <w:numPr>
          <w:ilvl w:val="0"/>
          <w:numId w:val="12"/>
        </w:numPr>
        <w:ind w:left="1170" w:hanging="180"/>
        <w:rPr>
          <w:sz w:val="20"/>
        </w:rPr>
      </w:pPr>
      <w:r>
        <w:rPr>
          <w:sz w:val="20"/>
        </w:rPr>
        <w:t xml:space="preserve">Kids </w:t>
      </w:r>
      <w:r w:rsidR="00713C6C">
        <w:rPr>
          <w:sz w:val="20"/>
        </w:rPr>
        <w:t>keep the s</w:t>
      </w:r>
      <w:r>
        <w:rPr>
          <w:sz w:val="20"/>
        </w:rPr>
        <w:t>ame team teachers for two years</w:t>
      </w:r>
      <w:r w:rsidR="00016B45">
        <w:rPr>
          <w:sz w:val="20"/>
        </w:rPr>
        <w:t>.</w:t>
      </w:r>
      <w:r w:rsidR="00713C6C">
        <w:rPr>
          <w:sz w:val="20"/>
        </w:rPr>
        <w:t xml:space="preserve"> </w:t>
      </w:r>
    </w:p>
    <w:p w:rsidR="00060E42" w:rsidRDefault="00713C6C" w:rsidP="006200F5">
      <w:pPr>
        <w:pStyle w:val="ListParagraph"/>
        <w:numPr>
          <w:ilvl w:val="0"/>
          <w:numId w:val="12"/>
        </w:numPr>
        <w:ind w:left="1170" w:hanging="180"/>
        <w:rPr>
          <w:sz w:val="20"/>
        </w:rPr>
      </w:pPr>
      <w:r>
        <w:rPr>
          <w:sz w:val="20"/>
        </w:rPr>
        <w:t>The building is</w:t>
      </w:r>
      <w:r w:rsidR="00777AAA">
        <w:rPr>
          <w:sz w:val="20"/>
        </w:rPr>
        <w:t xml:space="preserve"> open with very few walls, desks, </w:t>
      </w:r>
      <w:r>
        <w:rPr>
          <w:sz w:val="20"/>
        </w:rPr>
        <w:t>or chairs</w:t>
      </w:r>
      <w:r w:rsidR="001E340D">
        <w:rPr>
          <w:sz w:val="20"/>
        </w:rPr>
        <w:t xml:space="preserve"> and can be noisy and chaotic</w:t>
      </w:r>
      <w:r w:rsidR="00016B45">
        <w:rPr>
          <w:sz w:val="20"/>
        </w:rPr>
        <w:t>.</w:t>
      </w:r>
    </w:p>
    <w:p w:rsidR="00060E42" w:rsidRDefault="00713C6C" w:rsidP="006200F5">
      <w:pPr>
        <w:pStyle w:val="ListParagraph"/>
        <w:numPr>
          <w:ilvl w:val="0"/>
          <w:numId w:val="12"/>
        </w:numPr>
        <w:ind w:left="1170" w:hanging="180"/>
        <w:rPr>
          <w:sz w:val="20"/>
        </w:rPr>
      </w:pPr>
      <w:r>
        <w:rPr>
          <w:sz w:val="20"/>
        </w:rPr>
        <w:t xml:space="preserve">A social curriculum is emphasized </w:t>
      </w:r>
      <w:r w:rsidR="00EF3107">
        <w:rPr>
          <w:sz w:val="20"/>
        </w:rPr>
        <w:t>vs. the</w:t>
      </w:r>
      <w:r>
        <w:rPr>
          <w:sz w:val="20"/>
        </w:rPr>
        <w:t xml:space="preserve"> aca</w:t>
      </w:r>
      <w:r w:rsidR="00EF3107">
        <w:rPr>
          <w:sz w:val="20"/>
        </w:rPr>
        <w:t>demic curriculum emphasis of</w:t>
      </w:r>
      <w:r>
        <w:rPr>
          <w:sz w:val="20"/>
        </w:rPr>
        <w:t xml:space="preserve"> traditional elementary schools.  </w:t>
      </w:r>
    </w:p>
    <w:p w:rsidR="00C13E49" w:rsidRDefault="00713C6C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EF3107">
        <w:rPr>
          <w:sz w:val="20"/>
        </w:rPr>
        <w:t>This different programming, organization, and architecture can work for some students, but it do</w:t>
      </w:r>
      <w:r w:rsidR="00EF3107">
        <w:rPr>
          <w:sz w:val="20"/>
        </w:rPr>
        <w:t xml:space="preserve">es not work for </w:t>
      </w:r>
      <w:r w:rsidR="0047494E" w:rsidRPr="00EF3107">
        <w:rPr>
          <w:sz w:val="20"/>
        </w:rPr>
        <w:t xml:space="preserve">others.  </w:t>
      </w:r>
    </w:p>
    <w:p w:rsidR="00EF1DF5" w:rsidRPr="0013265E" w:rsidRDefault="0047494E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EF3107">
        <w:rPr>
          <w:sz w:val="20"/>
        </w:rPr>
        <w:t>These 5 neighborhoods will be</w:t>
      </w:r>
      <w:r w:rsidR="00713C6C" w:rsidRPr="00EF3107">
        <w:rPr>
          <w:sz w:val="20"/>
        </w:rPr>
        <w:t xml:space="preserve"> forced into this non-traditional </w:t>
      </w:r>
      <w:r w:rsidR="00EF3107">
        <w:rPr>
          <w:sz w:val="20"/>
        </w:rPr>
        <w:t>format</w:t>
      </w:r>
      <w:r w:rsidR="00FE3DA2">
        <w:rPr>
          <w:sz w:val="20"/>
        </w:rPr>
        <w:t xml:space="preserve"> – different than</w:t>
      </w:r>
      <w:r w:rsidR="00EF3107">
        <w:rPr>
          <w:sz w:val="20"/>
        </w:rPr>
        <w:t xml:space="preserve"> all other</w:t>
      </w:r>
      <w:r w:rsidR="00713C6C" w:rsidRPr="00EF3107">
        <w:rPr>
          <w:sz w:val="20"/>
        </w:rPr>
        <w:t xml:space="preserve"> 14</w:t>
      </w:r>
      <w:r w:rsidR="001E340D">
        <w:rPr>
          <w:sz w:val="20"/>
        </w:rPr>
        <w:t xml:space="preserve"> district</w:t>
      </w:r>
      <w:r w:rsidR="00713C6C" w:rsidRPr="00EF3107">
        <w:rPr>
          <w:sz w:val="20"/>
        </w:rPr>
        <w:t xml:space="preserve"> </w:t>
      </w:r>
      <w:r w:rsidR="0013265E">
        <w:rPr>
          <w:sz w:val="20"/>
        </w:rPr>
        <w:t>elem.</w:t>
      </w:r>
      <w:r w:rsidR="00EF3107">
        <w:rPr>
          <w:sz w:val="20"/>
        </w:rPr>
        <w:t xml:space="preserve"> </w:t>
      </w:r>
      <w:r w:rsidR="001E340D">
        <w:rPr>
          <w:sz w:val="20"/>
        </w:rPr>
        <w:t>schools.</w:t>
      </w:r>
    </w:p>
    <w:p w:rsidR="00684B35" w:rsidRPr="006200F5" w:rsidRDefault="00684B35" w:rsidP="00684B35">
      <w:pPr>
        <w:ind w:left="360"/>
        <w:rPr>
          <w:b/>
          <w:bCs/>
          <w:color w:val="FF0000"/>
          <w:sz w:val="16"/>
        </w:rPr>
      </w:pPr>
    </w:p>
    <w:p w:rsidR="00060E42" w:rsidRDefault="00E436A4" w:rsidP="00E436A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436A4">
        <w:rPr>
          <w:b/>
          <w:bCs/>
          <w:color w:val="FF0000"/>
        </w:rPr>
        <w:t>Va</w:t>
      </w:r>
      <w:r w:rsidR="00E235EE" w:rsidRPr="00E436A4">
        <w:rPr>
          <w:b/>
          <w:bCs/>
          <w:color w:val="FF0000"/>
        </w:rPr>
        <w:t xml:space="preserve">lley Crossing will NOT be a neighborhood school like all </w:t>
      </w:r>
      <w:r>
        <w:rPr>
          <w:b/>
          <w:bCs/>
          <w:color w:val="FF0000"/>
        </w:rPr>
        <w:t>other 14 elementary schools</w:t>
      </w:r>
      <w:r w:rsidR="00E235EE" w:rsidRPr="00E436A4">
        <w:rPr>
          <w:b/>
          <w:bCs/>
          <w:color w:val="FF0000"/>
        </w:rPr>
        <w:t xml:space="preserve"> in District 833!</w:t>
      </w:r>
      <w:r w:rsidR="00E235EE" w:rsidRPr="00E436A4" w:rsidDel="00E235E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</w:p>
    <w:p w:rsidR="00060E42" w:rsidRPr="0013265E" w:rsidRDefault="00060E42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13265E">
        <w:rPr>
          <w:sz w:val="20"/>
        </w:rPr>
        <w:t>The</w:t>
      </w:r>
      <w:r w:rsidR="00FB6C72">
        <w:rPr>
          <w:sz w:val="20"/>
        </w:rPr>
        <w:t xml:space="preserve"> Forced 5 neighborhood </w:t>
      </w:r>
      <w:r w:rsidR="00150D57" w:rsidRPr="00E436A4">
        <w:rPr>
          <w:sz w:val="20"/>
        </w:rPr>
        <w:t>c</w:t>
      </w:r>
      <w:r w:rsidR="008A7D8E" w:rsidRPr="00E436A4">
        <w:rPr>
          <w:sz w:val="20"/>
        </w:rPr>
        <w:t xml:space="preserve">hildren (the only children from </w:t>
      </w:r>
      <w:r w:rsidR="00FB6C72">
        <w:rPr>
          <w:sz w:val="20"/>
        </w:rPr>
        <w:t>the</w:t>
      </w:r>
      <w:r w:rsidR="00150D57" w:rsidRPr="00E436A4">
        <w:rPr>
          <w:sz w:val="20"/>
        </w:rPr>
        <w:t xml:space="preserve"> attendance boundary) will be the minority – at only </w:t>
      </w:r>
      <w:r w:rsidR="00150D57" w:rsidRPr="0013265E">
        <w:rPr>
          <w:sz w:val="20"/>
        </w:rPr>
        <w:t>40%</w:t>
      </w:r>
      <w:r w:rsidR="00150D57" w:rsidRPr="00E436A4">
        <w:rPr>
          <w:sz w:val="20"/>
        </w:rPr>
        <w:t xml:space="preserve"> of the student population</w:t>
      </w:r>
      <w:r w:rsidR="00150D57" w:rsidRPr="0013265E">
        <w:rPr>
          <w:sz w:val="20"/>
        </w:rPr>
        <w:t xml:space="preserve"> (by far the lowest </w:t>
      </w:r>
      <w:r w:rsidR="003D78D0" w:rsidRPr="0013265E">
        <w:rPr>
          <w:sz w:val="20"/>
        </w:rPr>
        <w:t xml:space="preserve">% </w:t>
      </w:r>
      <w:r w:rsidR="00E436A4" w:rsidRPr="0013265E">
        <w:rPr>
          <w:sz w:val="20"/>
        </w:rPr>
        <w:t xml:space="preserve">in the District.)  </w:t>
      </w:r>
    </w:p>
    <w:p w:rsidR="0013265E" w:rsidRDefault="00FB6C72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>They are</w:t>
      </w:r>
      <w:r w:rsidR="00150D57" w:rsidRPr="00E436A4">
        <w:rPr>
          <w:sz w:val="20"/>
        </w:rPr>
        <w:t xml:space="preserve"> being </w:t>
      </w:r>
      <w:r w:rsidR="0013265E">
        <w:rPr>
          <w:sz w:val="20"/>
        </w:rPr>
        <w:t xml:space="preserve">removed from traditional </w:t>
      </w:r>
      <w:r w:rsidR="0046134E" w:rsidRPr="00E436A4">
        <w:rPr>
          <w:sz w:val="20"/>
        </w:rPr>
        <w:t xml:space="preserve">schools </w:t>
      </w:r>
      <w:r w:rsidR="00150D57" w:rsidRPr="00E436A4">
        <w:rPr>
          <w:sz w:val="20"/>
        </w:rPr>
        <w:t xml:space="preserve">and </w:t>
      </w:r>
      <w:r w:rsidR="0046134E" w:rsidRPr="00E436A4">
        <w:rPr>
          <w:sz w:val="20"/>
        </w:rPr>
        <w:t>forced i</w:t>
      </w:r>
      <w:r w:rsidR="00150D57" w:rsidRPr="00E436A4">
        <w:rPr>
          <w:sz w:val="20"/>
        </w:rPr>
        <w:t>n</w:t>
      </w:r>
      <w:r w:rsidR="006D3212" w:rsidRPr="00E436A4">
        <w:rPr>
          <w:sz w:val="20"/>
        </w:rPr>
        <w:t>to</w:t>
      </w:r>
      <w:r w:rsidR="00150D57" w:rsidRPr="00E436A4">
        <w:rPr>
          <w:sz w:val="20"/>
        </w:rPr>
        <w:t xml:space="preserve"> V</w:t>
      </w:r>
      <w:r w:rsidR="0046134E" w:rsidRPr="00E436A4">
        <w:rPr>
          <w:sz w:val="20"/>
        </w:rPr>
        <w:t xml:space="preserve">alley </w:t>
      </w:r>
      <w:r w:rsidR="00150D57" w:rsidRPr="00E436A4">
        <w:rPr>
          <w:sz w:val="20"/>
        </w:rPr>
        <w:t>C</w:t>
      </w:r>
      <w:r w:rsidR="0046134E" w:rsidRPr="00E436A4">
        <w:rPr>
          <w:sz w:val="20"/>
        </w:rPr>
        <w:t>rossing</w:t>
      </w:r>
      <w:r w:rsidR="00150D57" w:rsidRPr="00E436A4">
        <w:rPr>
          <w:sz w:val="20"/>
        </w:rPr>
        <w:t xml:space="preserve"> with </w:t>
      </w:r>
      <w:r w:rsidRPr="0013265E">
        <w:rPr>
          <w:sz w:val="20"/>
        </w:rPr>
        <w:t>3</w:t>
      </w:r>
      <w:r>
        <w:rPr>
          <w:sz w:val="20"/>
        </w:rPr>
        <w:t xml:space="preserve"> </w:t>
      </w:r>
      <w:r w:rsidR="00150D57" w:rsidRPr="00E436A4">
        <w:rPr>
          <w:sz w:val="20"/>
        </w:rPr>
        <w:t xml:space="preserve">other distinct </w:t>
      </w:r>
      <w:r w:rsidR="000F5AD0" w:rsidRPr="00E436A4">
        <w:rPr>
          <w:sz w:val="20"/>
        </w:rPr>
        <w:t>student groups</w:t>
      </w:r>
      <w:r w:rsidR="00060E42">
        <w:rPr>
          <w:sz w:val="20"/>
        </w:rPr>
        <w:t xml:space="preserve">:   </w:t>
      </w:r>
    </w:p>
    <w:p w:rsidR="0013265E" w:rsidRDefault="00FB6C72" w:rsidP="0013265E">
      <w:pPr>
        <w:pStyle w:val="ListParagraph"/>
        <w:numPr>
          <w:ilvl w:val="1"/>
          <w:numId w:val="11"/>
        </w:numPr>
        <w:ind w:left="1350" w:hanging="270"/>
        <w:rPr>
          <w:sz w:val="20"/>
        </w:rPr>
      </w:pPr>
      <w:r>
        <w:rPr>
          <w:sz w:val="20"/>
        </w:rPr>
        <w:t>O</w:t>
      </w:r>
      <w:r w:rsidR="00150D57" w:rsidRPr="00E436A4">
        <w:rPr>
          <w:sz w:val="20"/>
        </w:rPr>
        <w:t>pen enrolled childr</w:t>
      </w:r>
      <w:r w:rsidR="00E436A4">
        <w:rPr>
          <w:sz w:val="20"/>
        </w:rPr>
        <w:t xml:space="preserve">en from outside of the District (North St. Paul, </w:t>
      </w:r>
      <w:r w:rsidR="00150D57" w:rsidRPr="00E436A4">
        <w:rPr>
          <w:sz w:val="20"/>
        </w:rPr>
        <w:t>Maplewood</w:t>
      </w:r>
      <w:r w:rsidR="00E436A4">
        <w:rPr>
          <w:sz w:val="20"/>
        </w:rPr>
        <w:t>, and Stillwater</w:t>
      </w:r>
      <w:r w:rsidR="00016B45">
        <w:rPr>
          <w:sz w:val="20"/>
        </w:rPr>
        <w:t>.</w:t>
      </w:r>
      <w:r w:rsidR="00D01568" w:rsidRPr="00E436A4">
        <w:rPr>
          <w:sz w:val="20"/>
        </w:rPr>
        <w:t>)</w:t>
      </w:r>
      <w:r w:rsidR="000F5AD0" w:rsidRPr="00E436A4">
        <w:rPr>
          <w:sz w:val="20"/>
        </w:rPr>
        <w:t xml:space="preserve"> </w:t>
      </w:r>
    </w:p>
    <w:p w:rsidR="0013265E" w:rsidRDefault="00FB6C72" w:rsidP="0013265E">
      <w:pPr>
        <w:pStyle w:val="ListParagraph"/>
        <w:numPr>
          <w:ilvl w:val="1"/>
          <w:numId w:val="11"/>
        </w:numPr>
        <w:ind w:left="1350" w:hanging="270"/>
        <w:rPr>
          <w:sz w:val="20"/>
        </w:rPr>
      </w:pPr>
      <w:r>
        <w:rPr>
          <w:sz w:val="20"/>
        </w:rPr>
        <w:t>O</w:t>
      </w:r>
      <w:r w:rsidR="00150D57" w:rsidRPr="00E436A4">
        <w:rPr>
          <w:sz w:val="20"/>
        </w:rPr>
        <w:t>pen enrolled students fr</w:t>
      </w:r>
      <w:r w:rsidR="00D01568" w:rsidRPr="00E436A4">
        <w:rPr>
          <w:sz w:val="20"/>
        </w:rPr>
        <w:t xml:space="preserve">om other areas in </w:t>
      </w:r>
      <w:r w:rsidR="006200F5">
        <w:rPr>
          <w:sz w:val="20"/>
        </w:rPr>
        <w:t>the D</w:t>
      </w:r>
      <w:r w:rsidR="000F5AD0" w:rsidRPr="00E436A4">
        <w:rPr>
          <w:sz w:val="20"/>
        </w:rPr>
        <w:t>istrict</w:t>
      </w:r>
      <w:r w:rsidR="00016B45">
        <w:rPr>
          <w:sz w:val="20"/>
        </w:rPr>
        <w:t>.</w:t>
      </w:r>
      <w:r w:rsidR="000F5AD0" w:rsidRPr="00E436A4">
        <w:rPr>
          <w:sz w:val="20"/>
        </w:rPr>
        <w:t xml:space="preserve"> </w:t>
      </w:r>
    </w:p>
    <w:p w:rsidR="00150D57" w:rsidRPr="0013265E" w:rsidRDefault="000F5AD0" w:rsidP="0013265E">
      <w:pPr>
        <w:pStyle w:val="ListParagraph"/>
        <w:numPr>
          <w:ilvl w:val="1"/>
          <w:numId w:val="11"/>
        </w:numPr>
        <w:ind w:left="1350" w:hanging="270"/>
        <w:rPr>
          <w:sz w:val="20"/>
        </w:rPr>
      </w:pPr>
      <w:r w:rsidRPr="00E436A4">
        <w:rPr>
          <w:sz w:val="20"/>
        </w:rPr>
        <w:t xml:space="preserve">Gateway </w:t>
      </w:r>
      <w:r w:rsidR="00FB6C72">
        <w:rPr>
          <w:sz w:val="20"/>
        </w:rPr>
        <w:t>program students (who will have little to no interaction with the other students in the school</w:t>
      </w:r>
      <w:r w:rsidR="00016B45">
        <w:rPr>
          <w:sz w:val="20"/>
        </w:rPr>
        <w:t>.</w:t>
      </w:r>
      <w:r w:rsidR="006D3212" w:rsidRPr="00E436A4">
        <w:rPr>
          <w:sz w:val="20"/>
        </w:rPr>
        <w:t>)</w:t>
      </w:r>
    </w:p>
    <w:p w:rsidR="00150D57" w:rsidRPr="006200F5" w:rsidRDefault="00150D57" w:rsidP="00150D57">
      <w:pPr>
        <w:rPr>
          <w:sz w:val="16"/>
        </w:rPr>
      </w:pPr>
    </w:p>
    <w:p w:rsidR="00060E42" w:rsidRDefault="00E235EE" w:rsidP="00FB61D8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Your </w:t>
      </w:r>
      <w:r w:rsidR="000F5AD0" w:rsidRPr="00AB6DBB">
        <w:rPr>
          <w:b/>
          <w:bCs/>
          <w:color w:val="FF0000"/>
        </w:rPr>
        <w:t xml:space="preserve">Re-Sale/Property Values </w:t>
      </w:r>
      <w:r>
        <w:rPr>
          <w:b/>
          <w:bCs/>
          <w:color w:val="FF0000"/>
        </w:rPr>
        <w:t xml:space="preserve">could be </w:t>
      </w:r>
      <w:r w:rsidR="00F4590C">
        <w:rPr>
          <w:b/>
          <w:bCs/>
          <w:color w:val="FF0000"/>
        </w:rPr>
        <w:t xml:space="preserve">negatively </w:t>
      </w:r>
      <w:r>
        <w:rPr>
          <w:b/>
          <w:bCs/>
          <w:color w:val="FF0000"/>
        </w:rPr>
        <w:t>affected!</w:t>
      </w:r>
      <w:r w:rsidR="00FB61D8">
        <w:rPr>
          <w:b/>
          <w:bCs/>
          <w:color w:val="FF0000"/>
        </w:rPr>
        <w:t xml:space="preserve">  </w:t>
      </w:r>
    </w:p>
    <w:p w:rsidR="001E340D" w:rsidRDefault="00FB61D8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>F</w:t>
      </w:r>
      <w:r w:rsidR="000F5AD0" w:rsidRPr="00FB61D8">
        <w:rPr>
          <w:sz w:val="20"/>
        </w:rPr>
        <w:t>amilies looking to m</w:t>
      </w:r>
      <w:r>
        <w:rPr>
          <w:sz w:val="20"/>
        </w:rPr>
        <w:t xml:space="preserve">ove to or within Woodbury </w:t>
      </w:r>
      <w:r w:rsidR="000F5AD0" w:rsidRPr="00FB61D8">
        <w:rPr>
          <w:sz w:val="20"/>
        </w:rPr>
        <w:t>may f</w:t>
      </w:r>
      <w:r>
        <w:rPr>
          <w:sz w:val="20"/>
        </w:rPr>
        <w:t xml:space="preserve">orgo looking at homes in the “Forced Five” neighborhoods </w:t>
      </w:r>
      <w:r w:rsidR="00C060E9">
        <w:rPr>
          <w:sz w:val="20"/>
        </w:rPr>
        <w:t xml:space="preserve">so </w:t>
      </w:r>
      <w:r w:rsidR="000F5AD0" w:rsidRPr="00FB61D8">
        <w:rPr>
          <w:sz w:val="20"/>
        </w:rPr>
        <w:t xml:space="preserve">their children </w:t>
      </w:r>
      <w:r w:rsidR="00C060E9">
        <w:rPr>
          <w:sz w:val="20"/>
        </w:rPr>
        <w:t>can</w:t>
      </w:r>
      <w:r w:rsidR="000F5AD0" w:rsidRPr="00FB61D8">
        <w:rPr>
          <w:sz w:val="20"/>
        </w:rPr>
        <w:t xml:space="preserve"> </w:t>
      </w:r>
      <w:r w:rsidR="00DF0330">
        <w:rPr>
          <w:sz w:val="20"/>
        </w:rPr>
        <w:t xml:space="preserve">attend a traditional school </w:t>
      </w:r>
      <w:r w:rsidR="000F5AD0" w:rsidRPr="00FB61D8">
        <w:rPr>
          <w:sz w:val="20"/>
        </w:rPr>
        <w:t xml:space="preserve">with kids from their </w:t>
      </w:r>
      <w:r w:rsidR="00C060E9">
        <w:rPr>
          <w:sz w:val="20"/>
        </w:rPr>
        <w:t>neighborhood</w:t>
      </w:r>
      <w:r w:rsidR="000F5AD0" w:rsidRPr="00FB61D8">
        <w:rPr>
          <w:sz w:val="20"/>
        </w:rPr>
        <w:t>.</w:t>
      </w:r>
    </w:p>
    <w:p w:rsidR="000F5AD0" w:rsidRPr="0013265E" w:rsidRDefault="000F5AD0" w:rsidP="0013265E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FB61D8">
        <w:rPr>
          <w:sz w:val="20"/>
        </w:rPr>
        <w:t xml:space="preserve">This </w:t>
      </w:r>
      <w:r w:rsidR="001C1FE6">
        <w:rPr>
          <w:sz w:val="20"/>
        </w:rPr>
        <w:t xml:space="preserve">could potentially increase </w:t>
      </w:r>
      <w:r w:rsidRPr="00FB61D8">
        <w:rPr>
          <w:sz w:val="20"/>
        </w:rPr>
        <w:t>Days on Market (time it takes to sell your home) as well as decrease</w:t>
      </w:r>
      <w:r w:rsidR="001B4124">
        <w:rPr>
          <w:sz w:val="20"/>
        </w:rPr>
        <w:t xml:space="preserve"> p</w:t>
      </w:r>
      <w:r w:rsidRPr="00FB61D8">
        <w:rPr>
          <w:sz w:val="20"/>
        </w:rPr>
        <w:t xml:space="preserve">roperty </w:t>
      </w:r>
      <w:r w:rsidR="001B4124">
        <w:rPr>
          <w:sz w:val="20"/>
        </w:rPr>
        <w:t>values</w:t>
      </w:r>
      <w:r w:rsidR="001E340D">
        <w:rPr>
          <w:sz w:val="20"/>
        </w:rPr>
        <w:t>.</w:t>
      </w:r>
    </w:p>
    <w:p w:rsidR="000F5AD0" w:rsidRPr="00AB6DBB" w:rsidRDefault="00060E42" w:rsidP="00060E42">
      <w:pPr>
        <w:pStyle w:val="ListParagraph"/>
        <w:tabs>
          <w:tab w:val="left" w:pos="2325"/>
        </w:tabs>
        <w:rPr>
          <w:sz w:val="20"/>
        </w:rPr>
      </w:pPr>
      <w:r>
        <w:rPr>
          <w:sz w:val="20"/>
        </w:rPr>
        <w:tab/>
      </w:r>
    </w:p>
    <w:p w:rsidR="0000120E" w:rsidRDefault="0000120E" w:rsidP="0000120E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1B4124">
        <w:rPr>
          <w:b/>
          <w:bCs/>
          <w:color w:val="FF0000"/>
        </w:rPr>
        <w:t xml:space="preserve">The </w:t>
      </w:r>
      <w:r>
        <w:rPr>
          <w:b/>
          <w:bCs/>
          <w:color w:val="FF0000"/>
        </w:rPr>
        <w:t>District s</w:t>
      </w:r>
      <w:r w:rsidRPr="001B4124">
        <w:rPr>
          <w:b/>
          <w:bCs/>
          <w:color w:val="FF0000"/>
        </w:rPr>
        <w:t>pent over</w:t>
      </w:r>
      <w:r>
        <w:rPr>
          <w:b/>
          <w:bCs/>
          <w:color w:val="FF0000"/>
        </w:rPr>
        <w:t xml:space="preserve"> $12 million for this school but</w:t>
      </w:r>
      <w:r w:rsidRPr="001B4124">
        <w:rPr>
          <w:b/>
          <w:bCs/>
          <w:color w:val="FF0000"/>
        </w:rPr>
        <w:t xml:space="preserve"> cares more about </w:t>
      </w:r>
      <w:r>
        <w:rPr>
          <w:b/>
          <w:bCs/>
          <w:color w:val="FF0000"/>
        </w:rPr>
        <w:t>needs of kid</w:t>
      </w:r>
      <w:r w:rsidRPr="001B4124">
        <w:rPr>
          <w:b/>
          <w:bCs/>
          <w:color w:val="FF0000"/>
        </w:rPr>
        <w:t>s from other Districts!</w:t>
      </w:r>
    </w:p>
    <w:p w:rsidR="00B94AD4" w:rsidRDefault="00B94AD4" w:rsidP="006200F5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 xml:space="preserve">The forced 5 neighborhoods </w:t>
      </w:r>
      <w:r w:rsidR="00C060E9">
        <w:rPr>
          <w:sz w:val="20"/>
        </w:rPr>
        <w:t xml:space="preserve">are not given </w:t>
      </w:r>
      <w:r>
        <w:rPr>
          <w:sz w:val="20"/>
        </w:rPr>
        <w:t>a choice in elementary schools.</w:t>
      </w:r>
    </w:p>
    <w:p w:rsidR="00B94AD4" w:rsidRPr="00B94AD4" w:rsidRDefault="0000120E" w:rsidP="006200F5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B94AD4">
        <w:rPr>
          <w:sz w:val="20"/>
        </w:rPr>
        <w:t xml:space="preserve">Our Superintendent and his team are ensuring that </w:t>
      </w:r>
      <w:r w:rsidR="001E340D" w:rsidRPr="006200F5">
        <w:rPr>
          <w:sz w:val="20"/>
        </w:rPr>
        <w:t>CHOICE</w:t>
      </w:r>
      <w:r w:rsidR="001E340D">
        <w:rPr>
          <w:sz w:val="20"/>
        </w:rPr>
        <w:t xml:space="preserve"> </w:t>
      </w:r>
      <w:r w:rsidRPr="00B94AD4">
        <w:rPr>
          <w:sz w:val="20"/>
        </w:rPr>
        <w:t>students from Districts 622 and 834 can continue to enroll at Valley</w:t>
      </w:r>
      <w:r w:rsidR="00B94AD4">
        <w:rPr>
          <w:sz w:val="20"/>
        </w:rPr>
        <w:t xml:space="preserve"> </w:t>
      </w:r>
      <w:r w:rsidRPr="00B94AD4">
        <w:rPr>
          <w:sz w:val="20"/>
        </w:rPr>
        <w:t>Crossing and will cater to the needs of those students before those of our five ne</w:t>
      </w:r>
      <w:r w:rsidR="00B94AD4">
        <w:rPr>
          <w:sz w:val="20"/>
        </w:rPr>
        <w:t>i</w:t>
      </w:r>
      <w:r w:rsidR="006200F5">
        <w:rPr>
          <w:sz w:val="20"/>
        </w:rPr>
        <w:t>ghborhoods (who pay taxes here!</w:t>
      </w:r>
      <w:r w:rsidRPr="00B94AD4">
        <w:rPr>
          <w:sz w:val="20"/>
        </w:rPr>
        <w:t>)</w:t>
      </w:r>
    </w:p>
    <w:p w:rsidR="0000120E" w:rsidRPr="006200F5" w:rsidRDefault="0000120E" w:rsidP="0000120E">
      <w:pPr>
        <w:ind w:left="720"/>
        <w:rPr>
          <w:b/>
          <w:bCs/>
          <w:color w:val="FF0000"/>
          <w:sz w:val="16"/>
        </w:rPr>
      </w:pPr>
    </w:p>
    <w:p w:rsidR="00150D57" w:rsidRPr="00AB6DBB" w:rsidRDefault="00150D57" w:rsidP="00150D57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AB6DBB">
        <w:rPr>
          <w:b/>
          <w:bCs/>
          <w:color w:val="FF0000"/>
        </w:rPr>
        <w:t>Non-objective Task Force recommendation:</w:t>
      </w:r>
    </w:p>
    <w:p w:rsidR="00FE3DA2" w:rsidRDefault="001E340D" w:rsidP="006200F5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>
        <w:rPr>
          <w:sz w:val="20"/>
        </w:rPr>
        <w:t>The recommended “Option 2”</w:t>
      </w:r>
      <w:r w:rsidR="001C1FE6" w:rsidRPr="00B94AD4">
        <w:rPr>
          <w:sz w:val="20"/>
        </w:rPr>
        <w:t xml:space="preserve"> least effectively meet</w:t>
      </w:r>
      <w:r w:rsidR="00150D57" w:rsidRPr="00B94AD4">
        <w:rPr>
          <w:sz w:val="20"/>
        </w:rPr>
        <w:t xml:space="preserve">s the established Evaluation Criteria for </w:t>
      </w:r>
      <w:r w:rsidR="001C1FE6" w:rsidRPr="00B94AD4">
        <w:rPr>
          <w:sz w:val="20"/>
        </w:rPr>
        <w:t xml:space="preserve">solving the overcrowding issue.  </w:t>
      </w:r>
    </w:p>
    <w:p w:rsidR="001B4124" w:rsidRDefault="001C1FE6" w:rsidP="006200F5">
      <w:pPr>
        <w:pStyle w:val="ListParagraph"/>
        <w:numPr>
          <w:ilvl w:val="0"/>
          <w:numId w:val="8"/>
        </w:numPr>
        <w:ind w:left="900" w:hanging="180"/>
        <w:rPr>
          <w:sz w:val="20"/>
        </w:rPr>
      </w:pPr>
      <w:r w:rsidRPr="00B94AD4">
        <w:rPr>
          <w:sz w:val="20"/>
        </w:rPr>
        <w:t xml:space="preserve">Worse yet, </w:t>
      </w:r>
      <w:r w:rsidR="00150D57" w:rsidRPr="00B94AD4">
        <w:rPr>
          <w:sz w:val="20"/>
        </w:rPr>
        <w:t xml:space="preserve">it appears that a non-objective and an unspecified agenda is </w:t>
      </w:r>
      <w:r w:rsidR="00C060E9">
        <w:rPr>
          <w:sz w:val="20"/>
        </w:rPr>
        <w:t xml:space="preserve">driving the </w:t>
      </w:r>
      <w:r w:rsidRPr="00B94AD4">
        <w:rPr>
          <w:sz w:val="20"/>
        </w:rPr>
        <w:t>recommendation</w:t>
      </w:r>
      <w:r w:rsidR="00C060E9">
        <w:rPr>
          <w:sz w:val="20"/>
        </w:rPr>
        <w:t>.</w:t>
      </w:r>
    </w:p>
    <w:p w:rsidR="006200F5" w:rsidRPr="006200F5" w:rsidRDefault="006200F5" w:rsidP="006200F5">
      <w:pPr>
        <w:ind w:left="360"/>
        <w:rPr>
          <w:sz w:val="16"/>
        </w:rPr>
      </w:pPr>
    </w:p>
    <w:p w:rsidR="00C060E9" w:rsidRDefault="00C060E9" w:rsidP="00B94AD4">
      <w:pPr>
        <w:ind w:firstLine="720"/>
        <w:rPr>
          <w:sz w:val="20"/>
        </w:rPr>
      </w:pPr>
      <w:r w:rsidRPr="00F91A0D">
        <w:rPr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7ADE5" wp14:editId="6406F185">
                <wp:simplePos x="0" y="0"/>
                <wp:positionH relativeFrom="column">
                  <wp:posOffset>-161925</wp:posOffset>
                </wp:positionH>
                <wp:positionV relativeFrom="paragraph">
                  <wp:posOffset>67310</wp:posOffset>
                </wp:positionV>
                <wp:extent cx="725805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708" w:rsidRPr="006200F5" w:rsidRDefault="00692708" w:rsidP="006200F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6200F5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Action</w:t>
                            </w:r>
                            <w:r w:rsidR="006200F5" w:rsidRPr="006200F5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Requested!</w:t>
                            </w:r>
                          </w:p>
                          <w:p w:rsidR="00692708" w:rsidRPr="006200F5" w:rsidRDefault="00C060E9" w:rsidP="006200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="00F91A0D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ontact all School Board members</w:t>
                            </w:r>
                            <w:r w:rsidR="00B94AD4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ASAP</w:t>
                            </w:r>
                            <w:r w:rsid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&amp;</w:t>
                            </w:r>
                            <w:r w:rsidR="00F91A0D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urge</w:t>
                            </w:r>
                            <w:r w:rsidR="00692708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them to vote “NO” to Option 2 </w:t>
                            </w:r>
                            <w:r w:rsidR="00B94AD4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on Jan 21</w:t>
                            </w:r>
                            <w:r w:rsidR="00B94AD4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vertAlign w:val="superscript"/>
                              </w:rPr>
                              <w:t>st</w:t>
                            </w:r>
                          </w:p>
                          <w:p w:rsidR="00B94AD4" w:rsidRPr="006200F5" w:rsidRDefault="00B94AD4" w:rsidP="006200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r w:rsidR="00F91A0D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ttend the School Board meeting on January 21</w:t>
                            </w:r>
                            <w:r w:rsidR="00C060E9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6200F5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="006200F5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FE3DA2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w</w:t>
                            </w:r>
                            <w:r w:rsidR="006200F5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 need our voice heard loud and clear!</w:t>
                            </w:r>
                            <w:r w:rsidR="00F91A0D" w:rsidRPr="006200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</w:p>
                          <w:p w:rsidR="00C060E9" w:rsidRPr="006200F5" w:rsidRDefault="00C060E9" w:rsidP="00C060E9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91A0D" w:rsidRPr="006200F5" w:rsidRDefault="00F91A0D" w:rsidP="006200F5">
                            <w:pPr>
                              <w:pStyle w:val="ListParagraph"/>
                              <w:ind w:left="270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6200F5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 xml:space="preserve">The meeting will be held at 6:30 p.m. at the District Service Center in Cottage Grove (7362 East Point Douglas Rd. S.)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ADE5" id="Rectangle 1" o:spid="_x0000_s1026" style="position:absolute;left:0;text-align:left;margin-left:-12.75pt;margin-top:5.3pt;width:571.5pt;height:8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" fillcolor="yellow" strokecolor="#243f60 [1604]" strokeweight="2pt">
                <v:textbox>
                  <w:txbxContent>
                    <w:p w:rsidR="00692708" w:rsidRPr="006200F5" w:rsidRDefault="00692708" w:rsidP="006200F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 w:rsidRPr="006200F5">
                        <w:rPr>
                          <w:b/>
                          <w:bCs/>
                          <w:color w:val="FF0000"/>
                          <w:sz w:val="28"/>
                        </w:rPr>
                        <w:t>Action</w:t>
                      </w:r>
                      <w:r w:rsidR="006200F5" w:rsidRPr="006200F5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Requested!</w:t>
                      </w:r>
                    </w:p>
                    <w:p w:rsidR="00692708" w:rsidRPr="006200F5" w:rsidRDefault="00C060E9" w:rsidP="006200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</w:t>
                      </w:r>
                      <w:r w:rsidR="00F91A0D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ontact all School Board members</w:t>
                      </w:r>
                      <w:r w:rsidR="00B94AD4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ASAP</w:t>
                      </w:r>
                      <w:r w:rsid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&amp;</w:t>
                      </w:r>
                      <w:r w:rsidR="00F91A0D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urge</w:t>
                      </w:r>
                      <w:r w:rsidR="00692708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them to vote “NO” to Option 2 </w:t>
                      </w:r>
                      <w:r w:rsidR="00B94AD4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on Jan 21</w:t>
                      </w:r>
                      <w:r w:rsidR="00B94AD4" w:rsidRPr="006200F5">
                        <w:rPr>
                          <w:b/>
                          <w:bCs/>
                          <w:color w:val="000000" w:themeColor="text1"/>
                          <w:sz w:val="28"/>
                          <w:vertAlign w:val="superscript"/>
                        </w:rPr>
                        <w:t>st</w:t>
                      </w:r>
                    </w:p>
                    <w:p w:rsidR="00B94AD4" w:rsidRPr="006200F5" w:rsidRDefault="00B94AD4" w:rsidP="006200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A</w:t>
                      </w:r>
                      <w:r w:rsidR="00F91A0D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ttend the School Board meeting on January 21</w:t>
                      </w:r>
                      <w:r w:rsidR="00C060E9" w:rsidRPr="006200F5">
                        <w:rPr>
                          <w:b/>
                          <w:bCs/>
                          <w:color w:val="000000" w:themeColor="text1"/>
                          <w:sz w:val="28"/>
                          <w:vertAlign w:val="superscript"/>
                        </w:rPr>
                        <w:t>st</w:t>
                      </w:r>
                      <w:r w:rsidR="006200F5" w:rsidRPr="006200F5">
                        <w:rPr>
                          <w:b/>
                          <w:bCs/>
                          <w:color w:val="000000" w:themeColor="text1"/>
                          <w:sz w:val="28"/>
                          <w:vertAlign w:val="superscript"/>
                        </w:rPr>
                        <w:t xml:space="preserve"> </w:t>
                      </w:r>
                      <w:r w:rsidR="006200F5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FE3DA2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w</w:t>
                      </w:r>
                      <w:r w:rsidR="006200F5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e need our voice heard loud and clear!</w:t>
                      </w:r>
                      <w:r w:rsidR="00F91A0D" w:rsidRPr="006200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  </w:t>
                      </w:r>
                    </w:p>
                    <w:p w:rsidR="00C060E9" w:rsidRPr="006200F5" w:rsidRDefault="00C060E9" w:rsidP="00C060E9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:rsidR="00F91A0D" w:rsidRPr="006200F5" w:rsidRDefault="00F91A0D" w:rsidP="006200F5">
                      <w:pPr>
                        <w:pStyle w:val="ListParagraph"/>
                        <w:ind w:left="270"/>
                        <w:rPr>
                          <w:b/>
                          <w:i/>
                          <w:color w:val="000000" w:themeColor="text1"/>
                          <w:sz w:val="28"/>
                        </w:rPr>
                      </w:pPr>
                      <w:r w:rsidRPr="006200F5">
                        <w:rPr>
                          <w:b/>
                          <w:bCs/>
                          <w:i/>
                          <w:color w:val="000000" w:themeColor="text1"/>
                        </w:rPr>
                        <w:t xml:space="preserve">The meeting will be held at 6:30 p.m. at the District Service Center in Cottage Grove (7362 East Point Douglas Rd. S.) </w:t>
                      </w:r>
                    </w:p>
                  </w:txbxContent>
                </v:textbox>
              </v:rect>
            </w:pict>
          </mc:Fallback>
        </mc:AlternateContent>
      </w:r>
    </w:p>
    <w:p w:rsidR="00C060E9" w:rsidRPr="00B94AD4" w:rsidRDefault="00C060E9" w:rsidP="00B94AD4">
      <w:pPr>
        <w:ind w:firstLine="720"/>
        <w:rPr>
          <w:sz w:val="20"/>
        </w:rPr>
      </w:pPr>
    </w:p>
    <w:p w:rsidR="00150D57" w:rsidRPr="00AB6DBB" w:rsidRDefault="00150D57" w:rsidP="00150D57">
      <w:pPr>
        <w:rPr>
          <w:color w:val="1F497D"/>
          <w:sz w:val="20"/>
        </w:rPr>
      </w:pPr>
    </w:p>
    <w:p w:rsidR="0073487F" w:rsidRDefault="0073487F" w:rsidP="00150D57">
      <w:pPr>
        <w:rPr>
          <w:b/>
          <w:bCs/>
          <w:color w:val="FF0000"/>
        </w:rPr>
      </w:pPr>
    </w:p>
    <w:p w:rsidR="00692708" w:rsidRDefault="00692708">
      <w:pPr>
        <w:rPr>
          <w:sz w:val="20"/>
        </w:rPr>
      </w:pPr>
    </w:p>
    <w:p w:rsidR="00692708" w:rsidRDefault="00692708">
      <w:pPr>
        <w:rPr>
          <w:sz w:val="20"/>
        </w:rPr>
      </w:pPr>
    </w:p>
    <w:p w:rsidR="00692708" w:rsidRDefault="00692708">
      <w:pPr>
        <w:rPr>
          <w:sz w:val="20"/>
        </w:rPr>
      </w:pPr>
    </w:p>
    <w:p w:rsidR="00FE3DA2" w:rsidRDefault="00FE3DA2">
      <w:pPr>
        <w:rPr>
          <w:sz w:val="20"/>
        </w:rPr>
      </w:pPr>
    </w:p>
    <w:p w:rsidR="00B701FB" w:rsidRPr="007D270C" w:rsidRDefault="00150D57" w:rsidP="007D270C">
      <w:pPr>
        <w:rPr>
          <w:sz w:val="20"/>
        </w:rPr>
      </w:pPr>
      <w:r w:rsidRPr="007D270C">
        <w:rPr>
          <w:sz w:val="20"/>
        </w:rPr>
        <w:t>Mo</w:t>
      </w:r>
      <w:r w:rsidR="006200F5" w:rsidRPr="007D270C">
        <w:rPr>
          <w:sz w:val="20"/>
        </w:rPr>
        <w:t xml:space="preserve">re information can be found at </w:t>
      </w:r>
      <w:hyperlink r:id="rId8" w:history="1">
        <w:r w:rsidRPr="007D270C">
          <w:rPr>
            <w:sz w:val="20"/>
          </w:rPr>
          <w:t>www.sowashco.org/attendance-boundaries</w:t>
        </w:r>
      </w:hyperlink>
      <w:bookmarkEnd w:id="0"/>
      <w:r w:rsidR="004D0A73" w:rsidRPr="007D270C">
        <w:rPr>
          <w:sz w:val="20"/>
        </w:rPr>
        <w:t xml:space="preserve">.  </w:t>
      </w:r>
    </w:p>
    <w:p w:rsidR="003C1204" w:rsidRPr="007D270C" w:rsidRDefault="004D0A73" w:rsidP="00016B45">
      <w:pPr>
        <w:rPr>
          <w:sz w:val="20"/>
        </w:rPr>
      </w:pPr>
      <w:r w:rsidRPr="007D270C">
        <w:rPr>
          <w:sz w:val="20"/>
        </w:rPr>
        <w:t xml:space="preserve">Contact info for School Board members can be found </w:t>
      </w:r>
      <w:r w:rsidR="0013147D">
        <w:rPr>
          <w:sz w:val="20"/>
        </w:rPr>
        <w:t xml:space="preserve">on </w:t>
      </w:r>
      <w:r w:rsidR="007D270C">
        <w:rPr>
          <w:sz w:val="20"/>
        </w:rPr>
        <w:t>back of this page</w:t>
      </w:r>
      <w:r w:rsidR="006200F5" w:rsidRPr="007D270C">
        <w:rPr>
          <w:sz w:val="20"/>
        </w:rPr>
        <w:t xml:space="preserve"> or </w:t>
      </w:r>
      <w:r w:rsidR="0013147D">
        <w:rPr>
          <w:sz w:val="20"/>
        </w:rPr>
        <w:t>at:</w:t>
      </w:r>
      <w:r w:rsidRPr="007D270C">
        <w:rPr>
          <w:sz w:val="20"/>
        </w:rPr>
        <w:t>www.sowashco.org/about-833/school-board/school-board-members</w:t>
      </w:r>
      <w:r w:rsidR="0013147D">
        <w:rPr>
          <w:sz w:val="20"/>
        </w:rPr>
        <w:t>.</w:t>
      </w:r>
    </w:p>
    <w:p w:rsidR="004D0A73" w:rsidRDefault="004D0A73" w:rsidP="00C47D24">
      <w:pPr>
        <w:rPr>
          <w:rFonts w:ascii="Arial" w:eastAsia="Times New Roman" w:hAnsi="Arial" w:cs="Arial"/>
          <w:color w:val="000000"/>
        </w:rPr>
      </w:pPr>
    </w:p>
    <w:p w:rsidR="00C060E9" w:rsidRDefault="00C060E9" w:rsidP="00C47D24">
      <w:pPr>
        <w:rPr>
          <w:rFonts w:ascii="Arial" w:eastAsia="Times New Roman" w:hAnsi="Arial" w:cs="Arial"/>
          <w:color w:val="000000"/>
        </w:rPr>
      </w:pPr>
    </w:p>
    <w:p w:rsidR="00C47D24" w:rsidRDefault="007D270C" w:rsidP="00C47D2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table b</w:t>
      </w:r>
      <w:r w:rsidR="00C47D24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low contains </w:t>
      </w:r>
      <w:r w:rsidR="00C47D24">
        <w:rPr>
          <w:rFonts w:ascii="Arial" w:eastAsia="Times New Roman" w:hAnsi="Arial" w:cs="Arial"/>
          <w:color w:val="000000"/>
        </w:rPr>
        <w:t>the contact info for the School Board and District Staff.</w:t>
      </w:r>
    </w:p>
    <w:p w:rsidR="00C47D24" w:rsidRDefault="00C47D24" w:rsidP="00C47D24">
      <w:pPr>
        <w:rPr>
          <w:rFonts w:ascii="Arial" w:eastAsia="Times New Roman" w:hAnsi="Arial" w:cs="Arial"/>
          <w:color w:val="000000"/>
        </w:rPr>
      </w:pPr>
    </w:p>
    <w:p w:rsidR="00C47D24" w:rsidRDefault="00C47D24" w:rsidP="00C47D2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Note that only the first 7 are School Board members with voting rights. These 7 will make the final decision regarding the attendance boundaries.</w:t>
      </w:r>
    </w:p>
    <w:p w:rsidR="00C47D24" w:rsidRDefault="00C47D24" w:rsidP="00C47D2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671"/>
        <w:gridCol w:w="2535"/>
        <w:gridCol w:w="2700"/>
        <w:gridCol w:w="1440"/>
      </w:tblGrid>
      <w:tr w:rsidR="00C47D24" w:rsidRPr="00C47D24" w:rsidTr="00F40A64">
        <w:trPr>
          <w:trHeight w:val="552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Name</w:t>
            </w:r>
          </w:p>
        </w:tc>
        <w:tc>
          <w:tcPr>
            <w:tcW w:w="16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Voting Member of School Board</w:t>
            </w:r>
          </w:p>
        </w:tc>
        <w:tc>
          <w:tcPr>
            <w:tcW w:w="25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Role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Email</w:t>
            </w:r>
          </w:p>
        </w:tc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Phone</w:t>
            </w:r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Ron Kath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Chair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9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rkath@sowashco.org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651-260-3358</w:t>
            </w:r>
            <w:hyperlink w:tooltip="Call: 651-260-3358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 xml:space="preserve">Tracy </w:t>
            </w:r>
            <w:proofErr w:type="spellStart"/>
            <w:r w:rsidRPr="00C47D24">
              <w:rPr>
                <w:rFonts w:eastAsia="Times New Roman"/>
                <w:sz w:val="20"/>
              </w:rPr>
              <w:t>Brunnette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Vice-Chair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0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tbrunnet@sowashco.org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651-321-8449</w:t>
            </w:r>
            <w:hyperlink w:tooltip="Call: 651-321-8449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Katie Schwartz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Clerk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1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kschwart5@sowashco.org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651-347-7656</w:t>
            </w:r>
            <w:hyperlink w:tooltip="Call: 651-347-7656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Sharon Van Leer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Tre</w:t>
            </w:r>
            <w:r w:rsidR="00F40A64">
              <w:rPr>
                <w:rFonts w:eastAsia="Times New Roman"/>
                <w:sz w:val="20"/>
              </w:rPr>
              <w:t>a</w:t>
            </w:r>
            <w:r w:rsidRPr="00C47D24">
              <w:rPr>
                <w:rFonts w:eastAsia="Times New Roman"/>
                <w:sz w:val="20"/>
              </w:rPr>
              <w:t>surer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2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svanleer@sowashco.org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651-846-9621</w:t>
            </w:r>
            <w:hyperlink w:tooltip="Call: 651-846-9621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 xml:space="preserve">Kathleen </w:t>
            </w:r>
            <w:proofErr w:type="spellStart"/>
            <w:r w:rsidRPr="00C47D24">
              <w:rPr>
                <w:rFonts w:eastAsia="Times New Roman"/>
                <w:sz w:val="20"/>
              </w:rPr>
              <w:t>McElwee</w:t>
            </w:r>
            <w:proofErr w:type="spellEnd"/>
            <w:r w:rsidRPr="00C47D24">
              <w:rPr>
                <w:rFonts w:eastAsia="Times New Roman"/>
                <w:sz w:val="20"/>
              </w:rPr>
              <w:t>-Stevens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Director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3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kmcelwee@sowashco.org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651-459-5411</w:t>
            </w:r>
            <w:hyperlink w:tooltip="Call: 651-459-5411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Michelle Witte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Director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4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mwitte@sowashco.org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651-402-3184</w:t>
            </w:r>
            <w:hyperlink w:tooltip="Call: 651-402-3184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 xml:space="preserve">Joe </w:t>
            </w:r>
            <w:proofErr w:type="spellStart"/>
            <w:r w:rsidRPr="00C47D24">
              <w:rPr>
                <w:rFonts w:eastAsia="Times New Roman"/>
                <w:sz w:val="20"/>
              </w:rPr>
              <w:t>Slavin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Yes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School Board Director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5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jslavin@sowashco.org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651-895-7708</w:t>
            </w:r>
            <w:hyperlink w:tooltip="Call: 651-895-7708" w:history="1"/>
          </w:p>
        </w:tc>
      </w:tr>
      <w:tr w:rsidR="00C47D24" w:rsidRPr="00C47D24" w:rsidTr="00F40A6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Keith Jacobus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Superintendent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24" w:rsidRPr="00C47D24" w:rsidRDefault="00547181">
            <w:pPr>
              <w:rPr>
                <w:rFonts w:eastAsia="Times New Roman"/>
                <w:sz w:val="20"/>
                <w:szCs w:val="24"/>
              </w:rPr>
            </w:pPr>
            <w:hyperlink r:id="rId16" w:history="1">
              <w:r w:rsidR="00C47D24" w:rsidRPr="00C47D24">
                <w:rPr>
                  <w:rStyle w:val="Hyperlink"/>
                  <w:rFonts w:eastAsia="Times New Roman"/>
                  <w:sz w:val="20"/>
                </w:rPr>
                <w:t>kjacobus@sowashco.org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24" w:rsidRPr="00C47D24" w:rsidRDefault="00C47D24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651-425-6201</w:t>
            </w:r>
            <w:hyperlink w:tooltip="Call: 651-425-6201" w:history="1"/>
          </w:p>
        </w:tc>
      </w:tr>
      <w:tr w:rsidR="00EA3E00" w:rsidRPr="00C47D24" w:rsidTr="00F40A6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Julie Nielsen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</w:rPr>
              <w:t>Assistant Superintendent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547181" w:rsidP="00EA3E00">
            <w:pPr>
              <w:rPr>
                <w:rFonts w:eastAsia="Times New Roman"/>
                <w:sz w:val="20"/>
                <w:szCs w:val="24"/>
              </w:rPr>
            </w:pPr>
            <w:hyperlink r:id="rId17" w:history="1">
              <w:r w:rsidR="00EA3E00" w:rsidRPr="00C47D24">
                <w:rPr>
                  <w:rStyle w:val="Hyperlink"/>
                  <w:rFonts w:eastAsia="Times New Roman"/>
                  <w:sz w:val="20"/>
                </w:rPr>
                <w:t>jnielsen@sowashco.org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651-425-6203</w:t>
            </w:r>
            <w:hyperlink w:tooltip="Call: 651-425-6203" w:history="1"/>
          </w:p>
        </w:tc>
      </w:tr>
      <w:tr w:rsidR="00EA3E00" w:rsidRPr="00C47D24" w:rsidTr="00F40A6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Michael Johnson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Fonts w:eastAsia="Times New Roman"/>
                <w:sz w:val="20"/>
              </w:rPr>
              <w:t>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</w:rPr>
              <w:t>Assistant Superintendent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547181" w:rsidP="00EA3E00">
            <w:pPr>
              <w:rPr>
                <w:rFonts w:eastAsia="Times New Roman"/>
                <w:sz w:val="20"/>
                <w:szCs w:val="24"/>
              </w:rPr>
            </w:pPr>
            <w:hyperlink r:id="rId18" w:history="1">
              <w:r w:rsidR="00EA3E00" w:rsidRPr="00C47D24">
                <w:rPr>
                  <w:rStyle w:val="Hyperlink"/>
                  <w:rFonts w:eastAsia="Times New Roman"/>
                  <w:sz w:val="20"/>
                </w:rPr>
                <w:t>mjohnson8@sowashco.org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00" w:rsidRPr="00C47D24" w:rsidRDefault="00EA3E00" w:rsidP="00EA3E00">
            <w:pPr>
              <w:rPr>
                <w:rFonts w:eastAsia="Times New Roman"/>
                <w:sz w:val="20"/>
                <w:szCs w:val="24"/>
              </w:rPr>
            </w:pPr>
            <w:r w:rsidRPr="00C47D24">
              <w:rPr>
                <w:rStyle w:val="baec5a81-e4d6-4674-97f3-e9220f0136c1"/>
                <w:rFonts w:eastAsia="Times New Roman"/>
                <w:sz w:val="20"/>
              </w:rPr>
              <w:t>651-425-6208</w:t>
            </w:r>
            <w:hyperlink w:tooltip="Call: 651-425-6208" w:history="1"/>
          </w:p>
        </w:tc>
      </w:tr>
    </w:tbl>
    <w:p w:rsidR="00C47D24" w:rsidRDefault="00C47D24"/>
    <w:p w:rsidR="00B35551" w:rsidRDefault="00B35551"/>
    <w:p w:rsidR="00016B45" w:rsidRDefault="00016B45"/>
    <w:p w:rsidR="00B35551" w:rsidRPr="00712506" w:rsidRDefault="00712506">
      <w:pPr>
        <w:rPr>
          <w:b/>
          <w:sz w:val="24"/>
          <w:u w:val="single"/>
        </w:rPr>
      </w:pPr>
      <w:r w:rsidRPr="00712506">
        <w:rPr>
          <w:b/>
          <w:sz w:val="24"/>
          <w:u w:val="single"/>
        </w:rPr>
        <w:t xml:space="preserve">Differences </w:t>
      </w:r>
      <w:proofErr w:type="gramStart"/>
      <w:r w:rsidRPr="00712506">
        <w:rPr>
          <w:b/>
          <w:sz w:val="24"/>
          <w:u w:val="single"/>
        </w:rPr>
        <w:t>Between</w:t>
      </w:r>
      <w:proofErr w:type="gramEnd"/>
      <w:r w:rsidRPr="00712506">
        <w:rPr>
          <w:b/>
          <w:sz w:val="24"/>
          <w:u w:val="single"/>
        </w:rPr>
        <w:t xml:space="preserve"> Valley Crossing Alternative Programming vs. All Other ISD #833 Elementary Schools</w:t>
      </w:r>
    </w:p>
    <w:p w:rsidR="00712506" w:rsidRDefault="00712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65"/>
      </w:tblGrid>
      <w:tr w:rsidR="00B35551" w:rsidTr="00EA3E00">
        <w:tc>
          <w:tcPr>
            <w:tcW w:w="5935" w:type="dxa"/>
            <w:shd w:val="clear" w:color="auto" w:fill="FFFF00"/>
          </w:tcPr>
          <w:p w:rsidR="00B35551" w:rsidRPr="004F5902" w:rsidRDefault="00B35551" w:rsidP="004F5902">
            <w:pPr>
              <w:jc w:val="center"/>
              <w:rPr>
                <w:b/>
              </w:rPr>
            </w:pPr>
            <w:r w:rsidRPr="004F5902">
              <w:rPr>
                <w:b/>
              </w:rPr>
              <w:t>Alternative Programming (Responsive Classroom Approach)</w:t>
            </w:r>
            <w:r w:rsidR="00712506">
              <w:rPr>
                <w:b/>
              </w:rPr>
              <w:t xml:space="preserve"> to be Used at Valley Crossing Elementary</w:t>
            </w:r>
          </w:p>
        </w:tc>
        <w:tc>
          <w:tcPr>
            <w:tcW w:w="4765" w:type="dxa"/>
            <w:shd w:val="clear" w:color="auto" w:fill="FFFF00"/>
          </w:tcPr>
          <w:p w:rsidR="00B35551" w:rsidRDefault="00B35551" w:rsidP="004F5902">
            <w:pPr>
              <w:jc w:val="center"/>
              <w:rPr>
                <w:b/>
              </w:rPr>
            </w:pPr>
            <w:r w:rsidRPr="004F5902">
              <w:rPr>
                <w:b/>
              </w:rPr>
              <w:t>Traditional District 833 Model</w:t>
            </w:r>
          </w:p>
          <w:p w:rsidR="00712506" w:rsidRPr="004F5902" w:rsidRDefault="00712506" w:rsidP="004F5902">
            <w:pPr>
              <w:jc w:val="center"/>
              <w:rPr>
                <w:b/>
              </w:rPr>
            </w:pPr>
            <w:r>
              <w:rPr>
                <w:b/>
              </w:rPr>
              <w:t>Used at All Other 14 Elementary Schools</w:t>
            </w:r>
          </w:p>
        </w:tc>
      </w:tr>
      <w:tr w:rsidR="00B35551" w:rsidTr="00EA3E00">
        <w:tc>
          <w:tcPr>
            <w:tcW w:w="5935" w:type="dxa"/>
          </w:tcPr>
          <w:p w:rsidR="00B35551" w:rsidRDefault="00777AAA">
            <w:r>
              <w:t>Social curr</w:t>
            </w:r>
            <w:r w:rsidR="00B35551">
              <w:t>iculum emphasized</w:t>
            </w:r>
          </w:p>
        </w:tc>
        <w:tc>
          <w:tcPr>
            <w:tcW w:w="4765" w:type="dxa"/>
          </w:tcPr>
          <w:p w:rsidR="00B35551" w:rsidRDefault="00B35551">
            <w:r>
              <w:t>Academic curriculum emphasized</w:t>
            </w:r>
          </w:p>
        </w:tc>
      </w:tr>
      <w:tr w:rsidR="00B35551" w:rsidTr="00EA3E00">
        <w:tc>
          <w:tcPr>
            <w:tcW w:w="5935" w:type="dxa"/>
          </w:tcPr>
          <w:p w:rsidR="00B35551" w:rsidRDefault="009D27FD">
            <w:r>
              <w:t>No walls, open architecture</w:t>
            </w:r>
            <w:r w:rsidR="007C2026">
              <w:t>, can be loud and noisy</w:t>
            </w:r>
          </w:p>
        </w:tc>
        <w:tc>
          <w:tcPr>
            <w:tcW w:w="4765" w:type="dxa"/>
          </w:tcPr>
          <w:p w:rsidR="00B35551" w:rsidRDefault="00B35551">
            <w:r>
              <w:t>Traditional classroom with walls</w:t>
            </w:r>
          </w:p>
        </w:tc>
      </w:tr>
      <w:tr w:rsidR="00B35551" w:rsidTr="00EA3E00">
        <w:tc>
          <w:tcPr>
            <w:tcW w:w="5935" w:type="dxa"/>
          </w:tcPr>
          <w:p w:rsidR="00B35551" w:rsidRDefault="00B35551">
            <w:r>
              <w:t>School divided into 3 Neighborhoods (A, B, and C) with students from Kindergarten through Grade 5;  each student stays in same neighborhood for all years at Valley Crossing</w:t>
            </w:r>
          </w:p>
        </w:tc>
        <w:tc>
          <w:tcPr>
            <w:tcW w:w="4765" w:type="dxa"/>
          </w:tcPr>
          <w:p w:rsidR="00B35551" w:rsidRDefault="007C2026">
            <w:r>
              <w:t>School divided into 6 levels – Kindergarten through 5</w:t>
            </w:r>
            <w:r w:rsidRPr="00AD6B42">
              <w:rPr>
                <w:vertAlign w:val="superscript"/>
              </w:rPr>
              <w:t>th</w:t>
            </w:r>
            <w:r>
              <w:t xml:space="preserve"> grade.  Different classmates each year</w:t>
            </w:r>
          </w:p>
        </w:tc>
      </w:tr>
      <w:tr w:rsidR="00B35551" w:rsidTr="00EA3E00">
        <w:tc>
          <w:tcPr>
            <w:tcW w:w="5935" w:type="dxa"/>
          </w:tcPr>
          <w:p w:rsidR="00B35551" w:rsidRDefault="007C2026">
            <w:r>
              <w:t>Students use “self-directed” learning</w:t>
            </w:r>
          </w:p>
        </w:tc>
        <w:tc>
          <w:tcPr>
            <w:tcW w:w="4765" w:type="dxa"/>
          </w:tcPr>
          <w:p w:rsidR="00B35551" w:rsidRDefault="007C2026">
            <w:r>
              <w:t>Traditional learning</w:t>
            </w:r>
          </w:p>
        </w:tc>
      </w:tr>
      <w:tr w:rsidR="00B35551" w:rsidTr="00EA3E00">
        <w:tc>
          <w:tcPr>
            <w:tcW w:w="5935" w:type="dxa"/>
          </w:tcPr>
          <w:p w:rsidR="00B35551" w:rsidRDefault="007C2026">
            <w:r>
              <w:t>Students divided into multi-age groups:  K-1, 2-3, 4-5</w:t>
            </w:r>
          </w:p>
        </w:tc>
        <w:tc>
          <w:tcPr>
            <w:tcW w:w="4765" w:type="dxa"/>
          </w:tcPr>
          <w:p w:rsidR="00B35551" w:rsidRDefault="007C2026">
            <w:r>
              <w:t>Students grouped with other children of same age</w:t>
            </w:r>
          </w:p>
        </w:tc>
      </w:tr>
      <w:tr w:rsidR="00B35551" w:rsidTr="00EA3E00">
        <w:tc>
          <w:tcPr>
            <w:tcW w:w="5935" w:type="dxa"/>
          </w:tcPr>
          <w:p w:rsidR="00B35551" w:rsidRDefault="007C2026">
            <w:r>
              <w:t>Few desks and chairs; lots of time on floor</w:t>
            </w:r>
          </w:p>
        </w:tc>
        <w:tc>
          <w:tcPr>
            <w:tcW w:w="4765" w:type="dxa"/>
          </w:tcPr>
          <w:p w:rsidR="00B35551" w:rsidRDefault="007C2026">
            <w:r>
              <w:t>Typical desk/chair environment</w:t>
            </w:r>
          </w:p>
        </w:tc>
      </w:tr>
      <w:tr w:rsidR="00F562D7" w:rsidTr="00EA3E00">
        <w:tc>
          <w:tcPr>
            <w:tcW w:w="5935" w:type="dxa"/>
          </w:tcPr>
          <w:p w:rsidR="00F562D7" w:rsidRDefault="00F562D7">
            <w:r>
              <w:t>Inconsistent curriculum delivery among neighborhoods</w:t>
            </w:r>
          </w:p>
        </w:tc>
        <w:tc>
          <w:tcPr>
            <w:tcW w:w="4765" w:type="dxa"/>
          </w:tcPr>
          <w:p w:rsidR="00F562D7" w:rsidRDefault="00F562D7">
            <w:r>
              <w:t>Teaching within grades across classrooms the same</w:t>
            </w:r>
          </w:p>
        </w:tc>
      </w:tr>
      <w:tr w:rsidR="008D5886" w:rsidTr="00EA3E00">
        <w:tc>
          <w:tcPr>
            <w:tcW w:w="5935" w:type="dxa"/>
          </w:tcPr>
          <w:p w:rsidR="008D5886" w:rsidRDefault="008D5886">
            <w:r>
              <w:t>Same teacher(s) every two years and within neighborhood for entire time in school</w:t>
            </w:r>
          </w:p>
        </w:tc>
        <w:tc>
          <w:tcPr>
            <w:tcW w:w="4765" w:type="dxa"/>
          </w:tcPr>
          <w:p w:rsidR="008D5886" w:rsidRDefault="008D5886">
            <w:r>
              <w:t>Different teacher every year</w:t>
            </w:r>
          </w:p>
        </w:tc>
      </w:tr>
      <w:tr w:rsidR="009D27FD" w:rsidTr="00EA3E00">
        <w:tc>
          <w:tcPr>
            <w:tcW w:w="5935" w:type="dxa"/>
          </w:tcPr>
          <w:p w:rsidR="009D27FD" w:rsidRDefault="009D27FD">
            <w:r>
              <w:t>Unique approach to rules and discipline</w:t>
            </w:r>
          </w:p>
        </w:tc>
        <w:tc>
          <w:tcPr>
            <w:tcW w:w="4765" w:type="dxa"/>
          </w:tcPr>
          <w:p w:rsidR="009D27FD" w:rsidRDefault="00FA6875">
            <w:r>
              <w:t>Traditional discipline</w:t>
            </w:r>
          </w:p>
        </w:tc>
      </w:tr>
    </w:tbl>
    <w:p w:rsidR="00B35551" w:rsidRDefault="00B35551" w:rsidP="00B35551"/>
    <w:sectPr w:rsidR="00B35551" w:rsidSect="00016B45">
      <w:footerReference w:type="default" r:id="rId19"/>
      <w:pgSz w:w="12240" w:h="15840"/>
      <w:pgMar w:top="540" w:right="630" w:bottom="450" w:left="540" w:header="720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81" w:rsidRDefault="00547181" w:rsidP="00335244">
      <w:r>
        <w:separator/>
      </w:r>
    </w:p>
  </w:endnote>
  <w:endnote w:type="continuationSeparator" w:id="0">
    <w:p w:rsidR="00547181" w:rsidRDefault="00547181" w:rsidP="003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45" w:rsidRPr="00016B45" w:rsidRDefault="00016B45">
    <w:pPr>
      <w:pStyle w:val="Footer"/>
      <w:jc w:val="right"/>
      <w:rPr>
        <w:sz w:val="18"/>
      </w:rPr>
    </w:pPr>
    <w:r w:rsidRPr="00016B45">
      <w:rPr>
        <w:sz w:val="18"/>
      </w:rPr>
      <w:t xml:space="preserve">Page </w:t>
    </w:r>
    <w:sdt>
      <w:sdtPr>
        <w:rPr>
          <w:sz w:val="18"/>
        </w:rPr>
        <w:id w:val="-2081900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6B45">
          <w:rPr>
            <w:sz w:val="18"/>
          </w:rPr>
          <w:fldChar w:fldCharType="begin"/>
        </w:r>
        <w:r w:rsidRPr="00016B45">
          <w:rPr>
            <w:sz w:val="18"/>
          </w:rPr>
          <w:instrText xml:space="preserve"> PAGE   \* MERGEFORMAT </w:instrText>
        </w:r>
        <w:r w:rsidRPr="00016B45">
          <w:rPr>
            <w:sz w:val="18"/>
          </w:rPr>
          <w:fldChar w:fldCharType="separate"/>
        </w:r>
        <w:r w:rsidR="00F40A64">
          <w:rPr>
            <w:noProof/>
            <w:sz w:val="18"/>
          </w:rPr>
          <w:t>2</w:t>
        </w:r>
        <w:r w:rsidRPr="00016B45">
          <w:rPr>
            <w:noProof/>
            <w:sz w:val="18"/>
          </w:rPr>
          <w:fldChar w:fldCharType="end"/>
        </w:r>
        <w:r w:rsidRPr="00016B45">
          <w:rPr>
            <w:noProof/>
            <w:sz w:val="18"/>
          </w:rPr>
          <w:t xml:space="preserve"> of 2</w:t>
        </w:r>
      </w:sdtContent>
    </w:sdt>
  </w:p>
  <w:p w:rsidR="00016B45" w:rsidRDefault="0001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81" w:rsidRDefault="00547181" w:rsidP="00335244">
      <w:r>
        <w:separator/>
      </w:r>
    </w:p>
  </w:footnote>
  <w:footnote w:type="continuationSeparator" w:id="0">
    <w:p w:rsidR="00547181" w:rsidRDefault="00547181" w:rsidP="0033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9BB"/>
    <w:multiLevelType w:val="hybridMultilevel"/>
    <w:tmpl w:val="2D9E7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74953"/>
    <w:multiLevelType w:val="hybridMultilevel"/>
    <w:tmpl w:val="82B0FF6E"/>
    <w:lvl w:ilvl="0" w:tplc="3DB8257A">
      <w:start w:val="1"/>
      <w:numFmt w:val="bullet"/>
      <w:lvlText w:val="—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68436C"/>
    <w:multiLevelType w:val="hybridMultilevel"/>
    <w:tmpl w:val="AB741CB2"/>
    <w:lvl w:ilvl="0" w:tplc="51E0682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B135A"/>
    <w:multiLevelType w:val="hybridMultilevel"/>
    <w:tmpl w:val="4E547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0E10B0"/>
    <w:multiLevelType w:val="hybridMultilevel"/>
    <w:tmpl w:val="C148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6799E"/>
    <w:multiLevelType w:val="hybridMultilevel"/>
    <w:tmpl w:val="AD6A2F08"/>
    <w:lvl w:ilvl="0" w:tplc="B0FEA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F7AC2"/>
    <w:multiLevelType w:val="hybridMultilevel"/>
    <w:tmpl w:val="50F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8AF"/>
    <w:multiLevelType w:val="hybridMultilevel"/>
    <w:tmpl w:val="E4AC4588"/>
    <w:lvl w:ilvl="0" w:tplc="51E0682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DE7"/>
    <w:multiLevelType w:val="hybridMultilevel"/>
    <w:tmpl w:val="F94ED8DC"/>
    <w:lvl w:ilvl="0" w:tplc="9D8204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94E5E"/>
    <w:multiLevelType w:val="hybridMultilevel"/>
    <w:tmpl w:val="A66A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06B6"/>
    <w:multiLevelType w:val="hybridMultilevel"/>
    <w:tmpl w:val="426E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376E5"/>
    <w:multiLevelType w:val="hybridMultilevel"/>
    <w:tmpl w:val="7F9C11C2"/>
    <w:lvl w:ilvl="0" w:tplc="4BF8D2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7"/>
    <w:rsid w:val="000006C9"/>
    <w:rsid w:val="0000120E"/>
    <w:rsid w:val="00011778"/>
    <w:rsid w:val="00016B45"/>
    <w:rsid w:val="00060E42"/>
    <w:rsid w:val="000F5AD0"/>
    <w:rsid w:val="00112654"/>
    <w:rsid w:val="00124F12"/>
    <w:rsid w:val="0013147D"/>
    <w:rsid w:val="0013265E"/>
    <w:rsid w:val="00150D57"/>
    <w:rsid w:val="001B4124"/>
    <w:rsid w:val="001C1FE6"/>
    <w:rsid w:val="001E340D"/>
    <w:rsid w:val="001F6B12"/>
    <w:rsid w:val="0021400A"/>
    <w:rsid w:val="0023210C"/>
    <w:rsid w:val="00234ECB"/>
    <w:rsid w:val="00271077"/>
    <w:rsid w:val="002C4652"/>
    <w:rsid w:val="002E2E74"/>
    <w:rsid w:val="002F0B65"/>
    <w:rsid w:val="002F27D1"/>
    <w:rsid w:val="00335244"/>
    <w:rsid w:val="003C1204"/>
    <w:rsid w:val="003D78D0"/>
    <w:rsid w:val="003F459E"/>
    <w:rsid w:val="00404B61"/>
    <w:rsid w:val="00420FD2"/>
    <w:rsid w:val="00441E06"/>
    <w:rsid w:val="0046134E"/>
    <w:rsid w:val="0047494E"/>
    <w:rsid w:val="004B19B2"/>
    <w:rsid w:val="004D0A73"/>
    <w:rsid w:val="004F5902"/>
    <w:rsid w:val="00501B54"/>
    <w:rsid w:val="00512061"/>
    <w:rsid w:val="00523A53"/>
    <w:rsid w:val="0053141B"/>
    <w:rsid w:val="00547181"/>
    <w:rsid w:val="005D6B18"/>
    <w:rsid w:val="005E7FAB"/>
    <w:rsid w:val="00615917"/>
    <w:rsid w:val="006200F5"/>
    <w:rsid w:val="006461AE"/>
    <w:rsid w:val="00684B35"/>
    <w:rsid w:val="0068648C"/>
    <w:rsid w:val="00692708"/>
    <w:rsid w:val="006B6DCB"/>
    <w:rsid w:val="006D3212"/>
    <w:rsid w:val="006E792F"/>
    <w:rsid w:val="00712506"/>
    <w:rsid w:val="0071355B"/>
    <w:rsid w:val="00713C6C"/>
    <w:rsid w:val="0073487F"/>
    <w:rsid w:val="00772D6A"/>
    <w:rsid w:val="00777AAA"/>
    <w:rsid w:val="007C2026"/>
    <w:rsid w:val="007D270C"/>
    <w:rsid w:val="00811771"/>
    <w:rsid w:val="0081472B"/>
    <w:rsid w:val="008A7D8E"/>
    <w:rsid w:val="008B558F"/>
    <w:rsid w:val="008B6DA5"/>
    <w:rsid w:val="008D110D"/>
    <w:rsid w:val="008D5886"/>
    <w:rsid w:val="00916FF5"/>
    <w:rsid w:val="009974A2"/>
    <w:rsid w:val="009A7C1F"/>
    <w:rsid w:val="009B0FCD"/>
    <w:rsid w:val="009D27FD"/>
    <w:rsid w:val="00A647BD"/>
    <w:rsid w:val="00A74312"/>
    <w:rsid w:val="00AA2069"/>
    <w:rsid w:val="00AB6DBB"/>
    <w:rsid w:val="00AC1F7C"/>
    <w:rsid w:val="00AD5CE9"/>
    <w:rsid w:val="00AD6B42"/>
    <w:rsid w:val="00B07776"/>
    <w:rsid w:val="00B21C07"/>
    <w:rsid w:val="00B265CD"/>
    <w:rsid w:val="00B35551"/>
    <w:rsid w:val="00B62888"/>
    <w:rsid w:val="00B701FB"/>
    <w:rsid w:val="00B94AD4"/>
    <w:rsid w:val="00BD78DA"/>
    <w:rsid w:val="00C00731"/>
    <w:rsid w:val="00C060E9"/>
    <w:rsid w:val="00C13E49"/>
    <w:rsid w:val="00C47D24"/>
    <w:rsid w:val="00C8054B"/>
    <w:rsid w:val="00CB7F8F"/>
    <w:rsid w:val="00D01568"/>
    <w:rsid w:val="00D36942"/>
    <w:rsid w:val="00DA15FB"/>
    <w:rsid w:val="00DC6F19"/>
    <w:rsid w:val="00DF0330"/>
    <w:rsid w:val="00DF3A32"/>
    <w:rsid w:val="00E235EE"/>
    <w:rsid w:val="00E436A4"/>
    <w:rsid w:val="00EA3E00"/>
    <w:rsid w:val="00EE5450"/>
    <w:rsid w:val="00EF1DF5"/>
    <w:rsid w:val="00EF3107"/>
    <w:rsid w:val="00F23F54"/>
    <w:rsid w:val="00F34A52"/>
    <w:rsid w:val="00F35532"/>
    <w:rsid w:val="00F40A64"/>
    <w:rsid w:val="00F4590C"/>
    <w:rsid w:val="00F5515A"/>
    <w:rsid w:val="00F562D7"/>
    <w:rsid w:val="00F8448F"/>
    <w:rsid w:val="00F91A0D"/>
    <w:rsid w:val="00FA6875"/>
    <w:rsid w:val="00FB61D8"/>
    <w:rsid w:val="00FB6C7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C67E7-86A8-4996-9F1F-BBFFD73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D5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C46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7F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C47D24"/>
  </w:style>
  <w:style w:type="paragraph" w:styleId="Header">
    <w:name w:val="header"/>
    <w:basedOn w:val="Normal"/>
    <w:link w:val="HeaderChar"/>
    <w:uiPriority w:val="99"/>
    <w:unhideWhenUsed/>
    <w:rsid w:val="00335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4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3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shco.org/attendance-boundaries" TargetMode="External"/><Relationship Id="rId13" Type="http://schemas.openxmlformats.org/officeDocument/2006/relationships/hyperlink" Target="mailto:kmcelwee@sowashco.org" TargetMode="External"/><Relationship Id="rId18" Type="http://schemas.openxmlformats.org/officeDocument/2006/relationships/hyperlink" Target="mailto:mjohnson8@sowashco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vanleer@sowashco.org" TargetMode="External"/><Relationship Id="rId17" Type="http://schemas.openxmlformats.org/officeDocument/2006/relationships/hyperlink" Target="mailto:jnielsen@sowashc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jacobus@sowashc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chwart5@sowash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lavin@sowashco.org" TargetMode="External"/><Relationship Id="rId10" Type="http://schemas.openxmlformats.org/officeDocument/2006/relationships/hyperlink" Target="mailto:tbrunnet@sowashco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kath@sowashco.org" TargetMode="External"/><Relationship Id="rId14" Type="http://schemas.openxmlformats.org/officeDocument/2006/relationships/hyperlink" Target="mailto:mwitte@sowash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A195-59CB-43B6-B021-BEC08150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Chris Novak</cp:lastModifiedBy>
  <cp:revision>6</cp:revision>
  <cp:lastPrinted>2016-01-11T23:41:00Z</cp:lastPrinted>
  <dcterms:created xsi:type="dcterms:W3CDTF">2016-01-12T16:03:00Z</dcterms:created>
  <dcterms:modified xsi:type="dcterms:W3CDTF">2016-01-14T17:14:00Z</dcterms:modified>
</cp:coreProperties>
</file>